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1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10"/>
        <w:gridCol w:w="4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9" w:hRule="atLeast"/>
        </w:trPr>
        <w:tc>
          <w:tcPr>
            <w:tcW w:w="5310" w:type="dxa"/>
            <w:tcBorders>
              <w:tl2br w:val="nil"/>
              <w:tr2bl w:val="nil"/>
            </w:tcBorders>
            <w:shd w:val="clear" w:color="000000" w:fill="FFFFFF"/>
            <w:noWrap w:val="0"/>
            <w:vAlign w:val="top"/>
          </w:tcPr>
          <w:p>
            <w:pPr>
              <w:spacing w:beforeLines="0" w:afterLines="0" w:line="240" w:lineRule="auto"/>
              <w:jc w:val="center"/>
              <w:rPr>
                <w:rFonts w:hint="default" w:ascii="Times New Roman" w:hAnsi="Times New Roman" w:eastAsia="Calibri" w:cs="Times New Roman"/>
                <w:sz w:val="22"/>
                <w:szCs w:val="24"/>
                <w:lang w:val="en-US"/>
              </w:rPr>
            </w:pPr>
          </w:p>
        </w:tc>
        <w:tc>
          <w:tcPr>
            <w:tcW w:w="4215" w:type="dxa"/>
            <w:tcBorders>
              <w:tl2br w:val="nil"/>
              <w:tr2bl w:val="nil"/>
            </w:tcBorders>
            <w:shd w:val="clear" w:color="000000" w:fill="FFFFFF"/>
            <w:noWrap w:val="0"/>
            <w:vAlign w:val="top"/>
          </w:tcPr>
          <w:p>
            <w:pPr>
              <w:spacing w:beforeLines="0" w:afterLines="0" w:line="240" w:lineRule="auto"/>
              <w:jc w:val="left"/>
              <w:rPr>
                <w:rFonts w:hint="default" w:ascii="Times New Roman" w:hAnsi="Times New Roman" w:eastAsia="Times New Roman" w:cs="Times New Roman"/>
                <w:sz w:val="28"/>
                <w:szCs w:val="24"/>
                <w:lang w:val="ru-RU"/>
              </w:rPr>
            </w:pPr>
            <w:r>
              <w:rPr>
                <w:rFonts w:hint="default" w:ascii="Times New Roman" w:hAnsi="Times New Roman" w:eastAsia="Times New Roman" w:cs="Times New Roman"/>
                <w:sz w:val="28"/>
                <w:szCs w:val="24"/>
                <w:lang w:val="ru-RU"/>
              </w:rPr>
              <w:t xml:space="preserve">Приложение                                         </w:t>
            </w:r>
          </w:p>
          <w:p>
            <w:pPr>
              <w:spacing w:beforeLines="0" w:afterLines="0" w:line="240" w:lineRule="auto"/>
              <w:jc w:val="left"/>
              <w:rPr>
                <w:rFonts w:hint="default" w:ascii="Times New Roman" w:hAnsi="Times New Roman" w:eastAsia="Times New Roman" w:cs="Times New Roman"/>
                <w:sz w:val="28"/>
                <w:szCs w:val="24"/>
                <w:lang w:val="ru-RU"/>
              </w:rPr>
            </w:pPr>
            <w:r>
              <w:rPr>
                <w:rFonts w:hint="default" w:ascii="Times New Roman" w:hAnsi="Times New Roman" w:eastAsia="Times New Roman" w:cs="Times New Roman"/>
                <w:sz w:val="28"/>
                <w:szCs w:val="24"/>
                <w:lang w:val="ru-RU"/>
              </w:rPr>
              <w:t>УТВЕРЖДЁН</w:t>
            </w:r>
          </w:p>
          <w:p>
            <w:pPr>
              <w:tabs>
                <w:tab w:val="left" w:pos="34"/>
                <w:tab w:val="center" w:pos="2071"/>
              </w:tabs>
              <w:spacing w:beforeLines="0" w:afterLines="0" w:line="240" w:lineRule="auto"/>
              <w:jc w:val="left"/>
              <w:rPr>
                <w:rFonts w:hint="default" w:ascii="Times New Roman" w:hAnsi="Times New Roman" w:eastAsia="Times New Roman" w:cs="Times New Roman"/>
                <w:sz w:val="28"/>
                <w:szCs w:val="24"/>
                <w:highlight w:val="white"/>
                <w:lang w:val="ru-RU"/>
              </w:rPr>
            </w:pPr>
            <w:r>
              <w:rPr>
                <w:rFonts w:hint="default" w:ascii="Times New Roman" w:hAnsi="Times New Roman" w:eastAsia="Times New Roman" w:cs="Times New Roman"/>
                <w:sz w:val="28"/>
                <w:szCs w:val="24"/>
                <w:highlight w:val="white"/>
                <w:lang w:val="en-US"/>
              </w:rPr>
              <w:tab/>
            </w:r>
            <w:r>
              <w:rPr>
                <w:rFonts w:hint="default" w:ascii="Times New Roman" w:hAnsi="Times New Roman" w:eastAsia="Times New Roman" w:cs="Times New Roman"/>
                <w:sz w:val="28"/>
                <w:szCs w:val="24"/>
                <w:highlight w:val="white"/>
                <w:lang w:val="ru-RU"/>
              </w:rPr>
              <w:t>постановлением администрации Родыгинского</w:t>
            </w:r>
          </w:p>
          <w:p>
            <w:pPr>
              <w:tabs>
                <w:tab w:val="left" w:pos="34"/>
                <w:tab w:val="center" w:pos="2071"/>
              </w:tabs>
              <w:spacing w:beforeLines="0" w:afterLines="0" w:line="240" w:lineRule="auto"/>
              <w:jc w:val="left"/>
              <w:rPr>
                <w:rFonts w:hint="default" w:ascii="Times New Roman" w:hAnsi="Times New Roman" w:eastAsia="Times New Roman" w:cs="Times New Roman"/>
                <w:sz w:val="28"/>
                <w:szCs w:val="24"/>
                <w:highlight w:val="white"/>
                <w:lang w:val="ru-RU"/>
              </w:rPr>
            </w:pPr>
            <w:r>
              <w:rPr>
                <w:rFonts w:hint="default" w:ascii="Times New Roman" w:hAnsi="Times New Roman" w:eastAsia="Times New Roman" w:cs="Times New Roman"/>
                <w:sz w:val="28"/>
                <w:szCs w:val="24"/>
                <w:highlight w:val="white"/>
                <w:lang w:val="ru-RU"/>
              </w:rPr>
              <w:t>сельского поселения</w:t>
            </w:r>
          </w:p>
          <w:p>
            <w:pPr>
              <w:tabs>
                <w:tab w:val="left" w:pos="34"/>
                <w:tab w:val="center" w:pos="2071"/>
              </w:tabs>
              <w:spacing w:beforeLines="0" w:afterLines="0" w:line="240" w:lineRule="auto"/>
              <w:jc w:val="left"/>
              <w:rPr>
                <w:rFonts w:hint="default" w:ascii="Times New Roman" w:hAnsi="Times New Roman" w:eastAsia="Calibri" w:cs="Times New Roman"/>
                <w:sz w:val="22"/>
                <w:szCs w:val="24"/>
                <w:lang w:val="en-US"/>
              </w:rPr>
            </w:pPr>
            <w:r>
              <w:rPr>
                <w:rFonts w:hint="default" w:ascii="Times New Roman" w:hAnsi="Times New Roman" w:eastAsia="Times New Roman" w:cs="Times New Roman"/>
                <w:sz w:val="28"/>
                <w:szCs w:val="24"/>
                <w:highlight w:val="white"/>
                <w:lang w:val="ru-RU"/>
              </w:rPr>
              <w:t xml:space="preserve">от 03.10.2023 </w:t>
            </w:r>
            <w:r>
              <w:rPr>
                <w:rFonts w:hint="default" w:ascii="Times New Roman" w:hAnsi="Times New Roman" w:eastAsia="Segoe UI Symbol" w:cs="Times New Roman"/>
                <w:sz w:val="28"/>
                <w:szCs w:val="24"/>
                <w:highlight w:val="white"/>
                <w:lang w:val="ru-RU"/>
              </w:rPr>
              <w:t>№</w:t>
            </w:r>
            <w:r>
              <w:rPr>
                <w:rFonts w:hint="default" w:ascii="Times New Roman" w:hAnsi="Times New Roman" w:eastAsia="Times New Roman" w:cs="Times New Roman"/>
                <w:sz w:val="28"/>
                <w:szCs w:val="24"/>
                <w:highlight w:val="white"/>
                <w:lang w:val="en-US"/>
              </w:rPr>
              <w:t xml:space="preserve"> 124  </w:t>
            </w:r>
            <w:r>
              <w:rPr>
                <w:rFonts w:hint="default" w:ascii="Times New Roman" w:hAnsi="Times New Roman" w:eastAsia="Times New Roman" w:cs="Times New Roman"/>
                <w:sz w:val="28"/>
                <w:szCs w:val="24"/>
                <w:lang w:val="en-US"/>
              </w:rPr>
              <w:t xml:space="preserve">                                               </w:t>
            </w:r>
          </w:p>
        </w:tc>
      </w:tr>
    </w:tbl>
    <w:p>
      <w:pPr>
        <w:spacing w:beforeLines="0" w:afterLines="0" w:line="240" w:lineRule="auto"/>
        <w:jc w:val="center"/>
        <w:rPr>
          <w:rFonts w:hint="default" w:ascii="Times New Roman" w:hAnsi="Times New Roman" w:eastAsia="Times New Roman" w:cs="Times New Roman"/>
          <w:sz w:val="28"/>
          <w:szCs w:val="24"/>
          <w:lang w:val="en-US"/>
        </w:rPr>
      </w:pPr>
      <w:r>
        <w:rPr>
          <w:rFonts w:hint="default" w:ascii="Times New Roman" w:hAnsi="Times New Roman" w:eastAsia="Times New Roman" w:cs="Times New Roman"/>
          <w:sz w:val="28"/>
          <w:szCs w:val="24"/>
          <w:lang w:val="en-US"/>
        </w:rPr>
        <w:t xml:space="preserve">                                                                    </w:t>
      </w:r>
    </w:p>
    <w:p>
      <w:pPr>
        <w:spacing w:beforeLines="0" w:afterLines="0" w:line="240" w:lineRule="auto"/>
        <w:jc w:val="center"/>
        <w:rPr>
          <w:rFonts w:hint="default" w:ascii="Times New Roman" w:hAnsi="Times New Roman" w:eastAsia="Times New Roman" w:cs="Times New Roman"/>
          <w:b/>
          <w:color w:val="000000"/>
          <w:sz w:val="28"/>
          <w:szCs w:val="24"/>
          <w:lang w:val="ru-RU"/>
        </w:rPr>
      </w:pPr>
      <w:r>
        <w:rPr>
          <w:rFonts w:hint="default" w:ascii="Times New Roman" w:hAnsi="Times New Roman" w:eastAsia="Times New Roman" w:cs="Times New Roman"/>
          <w:b/>
          <w:color w:val="000000"/>
          <w:sz w:val="28"/>
          <w:szCs w:val="24"/>
          <w:lang w:val="ru-RU"/>
        </w:rPr>
        <w:t>РЕГЛАМЕНТ</w:t>
      </w:r>
    </w:p>
    <w:p>
      <w:pPr>
        <w:spacing w:beforeLines="0" w:afterLines="0" w:line="240" w:lineRule="auto"/>
        <w:jc w:val="center"/>
        <w:rPr>
          <w:rFonts w:hint="default" w:ascii="Times New Roman" w:hAnsi="Times New Roman" w:eastAsia="Times New Roman" w:cs="Times New Roman"/>
          <w:b/>
          <w:color w:val="000000"/>
          <w:sz w:val="28"/>
          <w:szCs w:val="24"/>
          <w:highlight w:val="white"/>
          <w:lang w:val="ru-RU"/>
        </w:rPr>
      </w:pPr>
      <w:r>
        <w:rPr>
          <w:rFonts w:hint="default" w:ascii="Times New Roman" w:hAnsi="Times New Roman" w:eastAsia="Times New Roman" w:cs="Times New Roman"/>
          <w:b/>
          <w:color w:val="000000"/>
          <w:sz w:val="28"/>
          <w:szCs w:val="24"/>
          <w:highlight w:val="white"/>
          <w:lang w:val="ru-RU"/>
        </w:rPr>
        <w:t>реализации администрацией муниципального образования Родыгинского сельского поселения Советского района Кировской области полномочий администратора доходов бюджета по взысканию дебиторской задолженности по платежам в бюджет, пеням и штрафам по ним</w:t>
      </w:r>
    </w:p>
    <w:p>
      <w:pPr>
        <w:spacing w:beforeLines="0" w:afterLines="0" w:line="240" w:lineRule="auto"/>
        <w:jc w:val="center"/>
        <w:rPr>
          <w:rFonts w:hint="default" w:ascii="Times New Roman" w:hAnsi="Times New Roman" w:eastAsia="Calibri" w:cs="Times New Roman"/>
          <w:color w:val="auto"/>
          <w:sz w:val="22"/>
          <w:szCs w:val="24"/>
          <w:lang w:val="en-US"/>
        </w:rPr>
      </w:pPr>
    </w:p>
    <w:p>
      <w:pPr>
        <w:spacing w:beforeLines="0" w:afterLines="0" w:line="240" w:lineRule="auto"/>
        <w:jc w:val="center"/>
        <w:rPr>
          <w:rFonts w:hint="default" w:ascii="Times New Roman" w:hAnsi="Times New Roman" w:eastAsia="Times New Roman" w:cs="Times New Roman"/>
          <w:b/>
          <w:color w:val="000000"/>
          <w:sz w:val="28"/>
          <w:szCs w:val="24"/>
          <w:lang w:val="ru-RU"/>
        </w:rPr>
      </w:pPr>
      <w:r>
        <w:rPr>
          <w:rFonts w:hint="default" w:ascii="Times New Roman" w:hAnsi="Times New Roman" w:eastAsia="Times New Roman" w:cs="Times New Roman"/>
          <w:b/>
          <w:color w:val="000000"/>
          <w:sz w:val="28"/>
          <w:szCs w:val="24"/>
          <w:lang w:val="ru-RU"/>
        </w:rPr>
        <w:t>Общие положения</w:t>
      </w:r>
    </w:p>
    <w:p>
      <w:pPr>
        <w:spacing w:beforeLines="0" w:afterLines="0" w:line="240" w:lineRule="auto"/>
        <w:ind w:left="1068"/>
        <w:jc w:val="left"/>
        <w:rPr>
          <w:rFonts w:hint="default" w:ascii="Times New Roman" w:hAnsi="Times New Roman" w:eastAsia="Calibri" w:cs="Times New Roman"/>
          <w:color w:val="auto"/>
          <w:sz w:val="22"/>
          <w:szCs w:val="24"/>
          <w:lang w:val="en-US"/>
        </w:rPr>
      </w:pPr>
    </w:p>
    <w:p>
      <w:pPr>
        <w:spacing w:beforeLines="0" w:afterLines="0" w:line="240" w:lineRule="auto"/>
        <w:ind w:firstLine="708"/>
        <w:rPr>
          <w:rFonts w:hint="default" w:ascii="Times New Roman" w:hAnsi="Times New Roman" w:eastAsia="Times New Roman" w:cs="Times New Roman"/>
          <w:color w:val="000000"/>
          <w:sz w:val="28"/>
          <w:szCs w:val="24"/>
          <w:lang w:val="ru-RU"/>
        </w:rPr>
      </w:pPr>
      <w:r>
        <w:rPr>
          <w:rFonts w:hint="default" w:ascii="Times New Roman" w:hAnsi="Times New Roman" w:eastAsia="Times New Roman" w:cs="Times New Roman"/>
          <w:color w:val="000000"/>
          <w:sz w:val="28"/>
          <w:szCs w:val="24"/>
          <w:lang w:val="en-US"/>
        </w:rPr>
        <w:t xml:space="preserve">1.1. </w:t>
      </w:r>
      <w:r>
        <w:rPr>
          <w:rFonts w:hint="default" w:ascii="Times New Roman" w:hAnsi="Times New Roman" w:eastAsia="Times New Roman" w:cs="Times New Roman"/>
          <w:color w:val="000000"/>
          <w:sz w:val="28"/>
          <w:szCs w:val="24"/>
          <w:lang w:val="ru-RU"/>
        </w:rPr>
        <w:t xml:space="preserve">Настоящий регламент разработан в целях реализации комплекса мер, направленных на улучшение качества администрирования доходов бюджета </w:t>
      </w:r>
      <w:r>
        <w:rPr>
          <w:rFonts w:hint="default" w:ascii="Times New Roman" w:hAnsi="Times New Roman" w:eastAsia="Times New Roman" w:cs="Times New Roman"/>
          <w:color w:val="000000"/>
          <w:sz w:val="28"/>
          <w:szCs w:val="24"/>
          <w:highlight w:val="white"/>
          <w:lang w:val="ru-RU"/>
        </w:rPr>
        <w:t>муниципального образования Родыгинского сельское поселение Советского района Кировской области</w:t>
      </w:r>
      <w:r>
        <w:rPr>
          <w:rFonts w:hint="default" w:ascii="Times New Roman" w:hAnsi="Times New Roman" w:eastAsia="Times New Roman" w:cs="Times New Roman"/>
          <w:color w:val="000000"/>
          <w:sz w:val="28"/>
          <w:szCs w:val="24"/>
          <w:lang w:val="ru-RU"/>
        </w:rPr>
        <w:t xml:space="preserve"> (далее - бюджет поселения), сокращение просроченной дебиторской задолженности и принятия своевременных мер по ее взысканию, а также за поступлением платежей в бюджет, </w:t>
      </w:r>
      <w:r>
        <w:rPr>
          <w:rFonts w:hint="default" w:ascii="Times New Roman" w:hAnsi="Times New Roman" w:eastAsia="Times New Roman" w:cs="Times New Roman"/>
          <w:color w:val="000000"/>
          <w:sz w:val="28"/>
          <w:szCs w:val="24"/>
          <w:highlight w:val="white"/>
          <w:lang w:val="ru-RU"/>
        </w:rPr>
        <w:t>администрируемых администрацией Родыгинского сельского поселения Советского района</w:t>
      </w:r>
      <w:r>
        <w:rPr>
          <w:rFonts w:hint="default" w:ascii="Times New Roman" w:hAnsi="Times New Roman" w:eastAsia="Times New Roman" w:cs="Times New Roman"/>
          <w:color w:val="000000"/>
          <w:sz w:val="28"/>
          <w:szCs w:val="24"/>
          <w:highlight w:val="yellow"/>
          <w:lang w:val="ru-RU"/>
        </w:rPr>
        <w:t xml:space="preserve"> </w:t>
      </w:r>
      <w:r>
        <w:rPr>
          <w:rFonts w:hint="default" w:ascii="Times New Roman" w:hAnsi="Times New Roman" w:eastAsia="Times New Roman" w:cs="Times New Roman"/>
          <w:color w:val="000000"/>
          <w:sz w:val="28"/>
          <w:szCs w:val="24"/>
          <w:lang w:val="ru-RU"/>
        </w:rPr>
        <w:t xml:space="preserve">Кировской области     (далее – администрация поселения). </w:t>
      </w:r>
    </w:p>
    <w:p>
      <w:pPr>
        <w:spacing w:beforeLines="0" w:afterLines="0" w:line="240" w:lineRule="auto"/>
        <w:ind w:firstLine="708"/>
        <w:rPr>
          <w:rFonts w:hint="default" w:ascii="Times New Roman" w:hAnsi="Times New Roman" w:eastAsia="Times New Roman" w:cs="Times New Roman"/>
          <w:color w:val="000000"/>
          <w:sz w:val="28"/>
          <w:szCs w:val="24"/>
          <w:lang w:val="ru-RU"/>
        </w:rPr>
      </w:pPr>
      <w:r>
        <w:rPr>
          <w:rFonts w:hint="default" w:ascii="Times New Roman" w:hAnsi="Times New Roman" w:eastAsia="Times New Roman" w:cs="Times New Roman"/>
          <w:color w:val="000000"/>
          <w:sz w:val="28"/>
          <w:szCs w:val="24"/>
          <w:lang w:val="en-US"/>
        </w:rPr>
        <w:t xml:space="preserve">1.2. </w:t>
      </w:r>
      <w:r>
        <w:rPr>
          <w:rFonts w:hint="default" w:ascii="Times New Roman" w:hAnsi="Times New Roman" w:eastAsia="Times New Roman" w:cs="Times New Roman"/>
          <w:color w:val="000000"/>
          <w:sz w:val="28"/>
          <w:szCs w:val="24"/>
          <w:lang w:val="ru-RU"/>
        </w:rPr>
        <w:t>Регламент устанавливает:</w:t>
      </w:r>
    </w:p>
    <w:p>
      <w:pPr>
        <w:spacing w:beforeLines="0" w:afterLines="0" w:line="240" w:lineRule="auto"/>
        <w:ind w:firstLine="708"/>
        <w:rPr>
          <w:rFonts w:hint="default" w:ascii="Times New Roman" w:hAnsi="Times New Roman" w:eastAsia="Times New Roman" w:cs="Times New Roman"/>
          <w:color w:val="000000"/>
          <w:sz w:val="28"/>
          <w:szCs w:val="24"/>
          <w:lang w:val="ru-RU"/>
        </w:rPr>
      </w:pPr>
      <w:r>
        <w:rPr>
          <w:rFonts w:hint="default" w:ascii="Times New Roman" w:hAnsi="Times New Roman" w:eastAsia="Times New Roman" w:cs="Times New Roman"/>
          <w:color w:val="000000"/>
          <w:sz w:val="28"/>
          <w:szCs w:val="24"/>
          <w:lang w:val="en-US"/>
        </w:rPr>
        <w:t xml:space="preserve">1.2.1. </w:t>
      </w:r>
      <w:r>
        <w:rPr>
          <w:rFonts w:hint="default" w:ascii="Times New Roman" w:hAnsi="Times New Roman" w:eastAsia="Times New Roman" w:cs="Times New Roman"/>
          <w:color w:val="000000"/>
          <w:sz w:val="28"/>
          <w:szCs w:val="24"/>
          <w:lang w:val="ru-RU"/>
        </w:rPr>
        <w:t>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включающий мероприятия по:</w:t>
      </w:r>
    </w:p>
    <w:p>
      <w:pPr>
        <w:spacing w:beforeLines="0" w:afterLines="0" w:line="240" w:lineRule="auto"/>
        <w:ind w:firstLine="540"/>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ru-RU"/>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pPr>
        <w:spacing w:beforeLines="0" w:afterLines="0" w:line="240" w:lineRule="auto"/>
        <w:ind w:firstLine="540"/>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ru-RU"/>
        </w:rPr>
        <w:t>урегулированию дебиторской задолженности по доходам в досудебном порядке (со дня истечения срока уплаты соответствующего платежа в бюджет поселения  (пеней, штрафов) до начала работы по их принудительному взысканию);</w:t>
      </w:r>
    </w:p>
    <w:p>
      <w:pPr>
        <w:spacing w:beforeLines="0" w:afterLines="0" w:line="240" w:lineRule="auto"/>
        <w:ind w:firstLine="540"/>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ru-RU"/>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pPr>
        <w:spacing w:beforeLines="0" w:afterLines="0" w:line="240" w:lineRule="auto"/>
        <w:ind w:firstLine="540"/>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ru-RU"/>
        </w:rPr>
        <w:t>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pPr>
        <w:spacing w:beforeLines="0" w:afterLines="0" w:line="240" w:lineRule="auto"/>
        <w:ind w:firstLine="540"/>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en-US"/>
        </w:rPr>
        <w:t xml:space="preserve">1.2.2. </w:t>
      </w:r>
      <w:r>
        <w:rPr>
          <w:rFonts w:hint="default" w:ascii="Times New Roman" w:hAnsi="Times New Roman" w:eastAsia="Times New Roman" w:cs="Times New Roman"/>
          <w:color w:val="auto"/>
          <w:sz w:val="28"/>
          <w:szCs w:val="24"/>
          <w:lang w:val="ru-RU"/>
        </w:rPr>
        <w:t>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pPr>
        <w:spacing w:beforeLines="0" w:afterLines="0" w:line="240" w:lineRule="auto"/>
        <w:ind w:firstLine="708"/>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en-US"/>
        </w:rPr>
        <w:t xml:space="preserve">1.2.3. </w:t>
      </w:r>
      <w:r>
        <w:rPr>
          <w:rFonts w:hint="default" w:ascii="Times New Roman" w:hAnsi="Times New Roman" w:eastAsia="Times New Roman" w:cs="Times New Roman"/>
          <w:color w:val="auto"/>
          <w:sz w:val="28"/>
          <w:szCs w:val="24"/>
          <w:lang w:val="ru-RU"/>
        </w:rPr>
        <w:t xml:space="preserve">Порядок обмена информацией и документами между ответственными за работу с дебиторской задолженностью по платежам в бюджет, администрируемым администрацией поселения. </w:t>
      </w:r>
    </w:p>
    <w:p>
      <w:pPr>
        <w:spacing w:beforeLines="0" w:afterLines="0" w:line="240" w:lineRule="auto"/>
        <w:ind w:firstLine="708"/>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en-US"/>
        </w:rPr>
        <w:t xml:space="preserve">1.3. </w:t>
      </w:r>
      <w:r>
        <w:rPr>
          <w:rFonts w:hint="default" w:ascii="Times New Roman" w:hAnsi="Times New Roman" w:eastAsia="Times New Roman" w:cs="Times New Roman"/>
          <w:color w:val="auto"/>
          <w:sz w:val="28"/>
          <w:szCs w:val="24"/>
          <w:lang w:val="ru-RU"/>
        </w:rPr>
        <w:t>Ответственными за работу с дебиторской задолженностью по платежам в бюджет, администрируемым администрацией поселения, являются специалисты администрации поселения, ответственные за начисление платежей в бюджет поселения  (далее – специалисты администрации поселения).</w:t>
      </w:r>
    </w:p>
    <w:p>
      <w:pPr>
        <w:spacing w:beforeLines="0" w:afterLines="0" w:line="240" w:lineRule="auto"/>
        <w:ind w:firstLine="708"/>
        <w:rPr>
          <w:rFonts w:hint="default" w:ascii="Times New Roman" w:hAnsi="Times New Roman" w:eastAsia="Times New Roman" w:cs="Times New Roman"/>
          <w:color w:val="000000"/>
          <w:sz w:val="28"/>
          <w:szCs w:val="24"/>
          <w:lang w:val="ru-RU"/>
        </w:rPr>
      </w:pPr>
      <w:r>
        <w:rPr>
          <w:rFonts w:hint="default" w:ascii="Times New Roman" w:hAnsi="Times New Roman" w:eastAsia="Times New Roman" w:cs="Times New Roman"/>
          <w:color w:val="000000"/>
          <w:sz w:val="28"/>
          <w:szCs w:val="24"/>
          <w:lang w:val="en-US"/>
        </w:rPr>
        <w:t xml:space="preserve">1.4. </w:t>
      </w:r>
      <w:r>
        <w:rPr>
          <w:rFonts w:hint="default" w:ascii="Times New Roman" w:hAnsi="Times New Roman" w:eastAsia="Times New Roman" w:cs="Times New Roman"/>
          <w:color w:val="000000"/>
          <w:sz w:val="28"/>
          <w:szCs w:val="24"/>
          <w:lang w:val="ru-RU"/>
        </w:rPr>
        <w:t xml:space="preserve">Понятия и определения, используемые в настоящем регламенте, понимаются в значении, используемом законодательством Российской Федерации, если иное не оговорено в настоящем регламенте. </w:t>
      </w:r>
    </w:p>
    <w:p>
      <w:pPr>
        <w:spacing w:beforeLines="0" w:afterLines="0" w:line="240" w:lineRule="auto"/>
        <w:ind w:firstLine="708"/>
        <w:rPr>
          <w:rFonts w:hint="default" w:ascii="Times New Roman" w:hAnsi="Times New Roman" w:eastAsia="Calibri" w:cs="Times New Roman"/>
          <w:color w:val="auto"/>
          <w:sz w:val="22"/>
          <w:szCs w:val="24"/>
          <w:lang w:val="en-US"/>
        </w:rPr>
      </w:pPr>
    </w:p>
    <w:p>
      <w:pPr>
        <w:spacing w:beforeLines="0" w:afterLines="0" w:line="240" w:lineRule="auto"/>
        <w:jc w:val="center"/>
        <w:rPr>
          <w:rFonts w:hint="default" w:ascii="Times New Roman" w:hAnsi="Times New Roman" w:eastAsia="Times New Roman" w:cs="Times New Roman"/>
          <w:b/>
          <w:color w:val="000000"/>
          <w:sz w:val="28"/>
          <w:szCs w:val="24"/>
          <w:lang w:val="ru-RU"/>
        </w:rPr>
      </w:pPr>
      <w:r>
        <w:rPr>
          <w:rFonts w:hint="default" w:ascii="Times New Roman" w:hAnsi="Times New Roman" w:eastAsia="Times New Roman" w:cs="Times New Roman"/>
          <w:b/>
          <w:color w:val="000000"/>
          <w:sz w:val="28"/>
          <w:szCs w:val="24"/>
          <w:lang w:val="ru-RU"/>
        </w:rPr>
        <w:t>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pPr>
        <w:spacing w:beforeLines="0" w:afterLines="0" w:line="240" w:lineRule="auto"/>
        <w:ind w:left="1068"/>
        <w:rPr>
          <w:rFonts w:hint="default" w:ascii="Times New Roman" w:hAnsi="Times New Roman" w:eastAsia="Calibri" w:cs="Times New Roman"/>
          <w:color w:val="auto"/>
          <w:sz w:val="22"/>
          <w:szCs w:val="24"/>
          <w:lang w:val="en-US"/>
        </w:rPr>
      </w:pPr>
    </w:p>
    <w:p>
      <w:pPr>
        <w:spacing w:beforeLines="0" w:afterLines="0" w:line="240" w:lineRule="auto"/>
        <w:ind w:firstLine="708"/>
        <w:rPr>
          <w:rFonts w:hint="default" w:ascii="Times New Roman" w:hAnsi="Times New Roman" w:eastAsia="Times New Roman" w:cs="Times New Roman"/>
          <w:color w:val="000000"/>
          <w:sz w:val="28"/>
          <w:szCs w:val="24"/>
          <w:lang w:val="ru-RU"/>
        </w:rPr>
      </w:pPr>
      <w:r>
        <w:rPr>
          <w:rFonts w:hint="default" w:ascii="Times New Roman" w:hAnsi="Times New Roman" w:eastAsia="Times New Roman" w:cs="Times New Roman"/>
          <w:color w:val="000000"/>
          <w:sz w:val="28"/>
          <w:szCs w:val="24"/>
          <w:lang w:val="en-US"/>
        </w:rPr>
        <w:t xml:space="preserve">2.1. </w:t>
      </w:r>
      <w:r>
        <w:rPr>
          <w:rFonts w:hint="default" w:ascii="Times New Roman" w:hAnsi="Times New Roman" w:eastAsia="Times New Roman" w:cs="Times New Roman"/>
          <w:color w:val="000000"/>
          <w:sz w:val="28"/>
          <w:szCs w:val="24"/>
          <w:lang w:val="ru-RU"/>
        </w:rPr>
        <w:t xml:space="preserve">Специалисты администрации поселения при реализации полномочий администратора доходов бюджета поселения осуществляют следующие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w:t>
      </w:r>
    </w:p>
    <w:p>
      <w:pPr>
        <w:spacing w:beforeLines="0" w:afterLines="0" w:line="240" w:lineRule="auto"/>
        <w:ind w:firstLine="708"/>
        <w:rPr>
          <w:rFonts w:hint="default" w:ascii="Times New Roman" w:hAnsi="Times New Roman" w:eastAsia="Times New Roman" w:cs="Times New Roman"/>
          <w:color w:val="000000"/>
          <w:sz w:val="28"/>
          <w:szCs w:val="24"/>
          <w:lang w:val="ru-RU"/>
        </w:rPr>
      </w:pPr>
      <w:r>
        <w:rPr>
          <w:rFonts w:hint="default" w:ascii="Times New Roman" w:hAnsi="Times New Roman" w:eastAsia="Times New Roman" w:cs="Times New Roman"/>
          <w:color w:val="000000"/>
          <w:sz w:val="28"/>
          <w:szCs w:val="24"/>
          <w:lang w:val="en-US"/>
        </w:rPr>
        <w:t xml:space="preserve">2.1.1. </w:t>
      </w:r>
      <w:r>
        <w:rPr>
          <w:rFonts w:hint="default" w:ascii="Times New Roman" w:hAnsi="Times New Roman" w:eastAsia="Times New Roman" w:cs="Times New Roman"/>
          <w:color w:val="000000"/>
          <w:sz w:val="28"/>
          <w:szCs w:val="24"/>
          <w:lang w:val="ru-RU"/>
        </w:rPr>
        <w:t xml:space="preserve">Осуществляют контроль за правильностью исчисления, полнотой и </w:t>
      </w:r>
    </w:p>
    <w:p>
      <w:pPr>
        <w:tabs>
          <w:tab w:val="left" w:pos="1185"/>
        </w:tabs>
        <w:spacing w:beforeLines="0" w:afterLines="0" w:line="240" w:lineRule="auto"/>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ru-RU"/>
        </w:rPr>
        <w:t xml:space="preserve">своевременностью осуществления платежей в бюджет поселения, пеням и штрафам по ним, в том числе: </w:t>
      </w:r>
    </w:p>
    <w:p>
      <w:pPr>
        <w:spacing w:beforeLines="0" w:afterLines="0" w:line="240" w:lineRule="auto"/>
        <w:ind w:firstLine="708"/>
        <w:rPr>
          <w:rFonts w:hint="default" w:ascii="Times New Roman" w:hAnsi="Times New Roman" w:eastAsia="Times New Roman" w:cs="Times New Roman"/>
          <w:color w:val="000000"/>
          <w:sz w:val="28"/>
          <w:szCs w:val="24"/>
          <w:lang w:val="ru-RU"/>
        </w:rPr>
      </w:pPr>
      <w:r>
        <w:rPr>
          <w:rFonts w:hint="default" w:ascii="Times New Roman" w:hAnsi="Times New Roman" w:eastAsia="Times New Roman" w:cs="Times New Roman"/>
          <w:color w:val="000000"/>
          <w:sz w:val="28"/>
          <w:szCs w:val="24"/>
          <w:lang w:val="en-US"/>
        </w:rPr>
        <w:t xml:space="preserve"> </w:t>
      </w:r>
      <w:r>
        <w:rPr>
          <w:rFonts w:hint="default" w:ascii="Times New Roman" w:hAnsi="Times New Roman" w:eastAsia="Times New Roman" w:cs="Times New Roman"/>
          <w:color w:val="000000"/>
          <w:sz w:val="28"/>
          <w:szCs w:val="24"/>
          <w:lang w:val="ru-RU"/>
        </w:rPr>
        <w:t xml:space="preserve">за фактическим зачислением платежей в бюджет поселения в размерах и сроки, установленные законодательством Российской Федерации, договором (муниципальным контрактом, соглашением); </w:t>
      </w:r>
    </w:p>
    <w:p>
      <w:pPr>
        <w:spacing w:beforeLines="0" w:afterLines="0" w:line="240" w:lineRule="auto"/>
        <w:ind w:firstLine="708"/>
        <w:rPr>
          <w:rFonts w:hint="default" w:ascii="Times New Roman" w:hAnsi="Times New Roman" w:eastAsia="Times New Roman" w:cs="Times New Roman"/>
          <w:color w:val="auto"/>
          <w:sz w:val="28"/>
          <w:szCs w:val="24"/>
          <w:lang w:val="en-US"/>
        </w:rPr>
      </w:pPr>
      <w:r>
        <w:rPr>
          <w:rFonts w:hint="default" w:ascii="Times New Roman" w:hAnsi="Times New Roman" w:eastAsia="Times New Roman" w:cs="Times New Roman"/>
          <w:color w:val="auto"/>
          <w:sz w:val="28"/>
          <w:szCs w:val="24"/>
          <w:lang w:val="ru-RU"/>
        </w:rPr>
        <w:t xml:space="preserve">за погашением (квитированием) начислений соответствующими платежами, являющимися источниками формирования доходов бюджета поселения, в Государственной информационной системе о государственных и муниципальных платежах, предусмотренной статьёй 21.3 Федерального закона от 27 июля 2010 г. </w:t>
      </w:r>
      <w:r>
        <w:rPr>
          <w:rFonts w:hint="default" w:ascii="Times New Roman" w:hAnsi="Times New Roman" w:eastAsia="Segoe UI Symbol" w:cs="Times New Roman"/>
          <w:color w:val="auto"/>
          <w:sz w:val="28"/>
          <w:szCs w:val="24"/>
          <w:lang w:val="ru-RU"/>
        </w:rPr>
        <w:t>№</w:t>
      </w:r>
      <w:r>
        <w:rPr>
          <w:rFonts w:hint="default" w:ascii="Times New Roman" w:hAnsi="Times New Roman" w:eastAsia="Times New Roman" w:cs="Times New Roman"/>
          <w:color w:val="auto"/>
          <w:sz w:val="28"/>
          <w:szCs w:val="24"/>
          <w:lang w:val="en-US"/>
        </w:rPr>
        <w:t xml:space="preserve"> 210-</w:t>
      </w:r>
      <w:r>
        <w:rPr>
          <w:rFonts w:hint="default" w:ascii="Times New Roman" w:hAnsi="Times New Roman" w:eastAsia="Times New Roman" w:cs="Times New Roman"/>
          <w:color w:val="auto"/>
          <w:sz w:val="28"/>
          <w:szCs w:val="24"/>
          <w:lang w:val="ru-RU"/>
        </w:rPr>
        <w:t xml:space="preserve">ФЗ </w:t>
      </w:r>
      <w:r>
        <w:rPr>
          <w:rFonts w:hint="default" w:ascii="Times New Roman" w:hAnsi="Times New Roman" w:eastAsia="Times New Roman" w:cs="Times New Roman"/>
          <w:color w:val="auto"/>
          <w:sz w:val="28"/>
          <w:szCs w:val="24"/>
          <w:lang w:val="en-US"/>
        </w:rPr>
        <w:t>«</w:t>
      </w:r>
      <w:r>
        <w:rPr>
          <w:rFonts w:hint="default" w:ascii="Times New Roman" w:hAnsi="Times New Roman" w:eastAsia="Times New Roman" w:cs="Times New Roman"/>
          <w:color w:val="auto"/>
          <w:sz w:val="28"/>
          <w:szCs w:val="24"/>
          <w:lang w:val="ru-RU"/>
        </w:rPr>
        <w:t>Об организации предоставления государственных и муниципальных услуг</w:t>
      </w:r>
      <w:r>
        <w:rPr>
          <w:rFonts w:hint="default" w:ascii="Times New Roman" w:hAnsi="Times New Roman" w:eastAsia="Times New Roman" w:cs="Times New Roman"/>
          <w:color w:val="auto"/>
          <w:sz w:val="28"/>
          <w:szCs w:val="24"/>
          <w:lang w:val="en-US"/>
        </w:rPr>
        <w:t>» (</w:t>
      </w:r>
      <w:r>
        <w:rPr>
          <w:rFonts w:hint="default" w:ascii="Times New Roman" w:hAnsi="Times New Roman" w:eastAsia="Times New Roman" w:cs="Times New Roman"/>
          <w:color w:val="auto"/>
          <w:sz w:val="28"/>
          <w:szCs w:val="24"/>
          <w:lang w:val="ru-RU"/>
        </w:rPr>
        <w:t xml:space="preserve">далее - ГИС ГМП), за исключением платежей, являющихся источниками формирования доходов бюджета поселения, информация, необходимая для уплаты которых, включая подлежащую уплате сумму, не размещается в ГИС ГМП, </w:t>
      </w:r>
      <w:r>
        <w:rPr>
          <w:rFonts w:hint="default" w:ascii="Times New Roman" w:hAnsi="Times New Roman" w:eastAsia="Times New Roman" w:cs="Times New Roman"/>
          <w:color w:val="0000FF"/>
          <w:sz w:val="28"/>
          <w:szCs w:val="24"/>
          <w:lang w:val="ru-RU"/>
        </w:rPr>
        <w:fldChar w:fldCharType="begin"/>
      </w:r>
      <w:r>
        <w:rPr>
          <w:rFonts w:hint="default" w:ascii="Times New Roman" w:hAnsi="Times New Roman" w:eastAsia="Times New Roman" w:cs="Times New Roman"/>
          <w:color w:val="0000FF"/>
          <w:sz w:val="28"/>
          <w:szCs w:val="24"/>
          <w:lang w:val="ru-RU"/>
        </w:rPr>
        <w:instrText xml:space="preserve">HYPERLINK "consultantplus://offline/ref=9B0930900918D4175860AF730D005C060C992F50930CA2F429BBAD6CB48DAC3B32E9536594150E6FB53C6D56BC6990FDCAF3878FAB45601Az3B7M"</w:instrText>
      </w:r>
      <w:r>
        <w:rPr>
          <w:rFonts w:hint="default" w:ascii="Times New Roman" w:hAnsi="Times New Roman" w:eastAsia="Times New Roman" w:cs="Times New Roman"/>
          <w:color w:val="0000FF"/>
          <w:sz w:val="28"/>
          <w:szCs w:val="24"/>
          <w:lang w:val="ru-RU"/>
        </w:rPr>
        <w:fldChar w:fldCharType="separate"/>
      </w:r>
      <w:r>
        <w:rPr>
          <w:rFonts w:hint="default" w:ascii="Times New Roman" w:hAnsi="Times New Roman" w:eastAsia="Times New Roman" w:cs="Times New Roman"/>
          <w:color w:val="0000FF"/>
          <w:sz w:val="28"/>
          <w:szCs w:val="24"/>
          <w:u w:val="single"/>
          <w:lang w:val="ru-RU"/>
        </w:rPr>
        <w:t>перечень</w:t>
      </w:r>
      <w:r>
        <w:rPr>
          <w:rFonts w:hint="default" w:ascii="Times New Roman" w:hAnsi="Times New Roman" w:eastAsia="Times New Roman" w:cs="Times New Roman"/>
          <w:color w:val="0000FF"/>
          <w:sz w:val="28"/>
          <w:szCs w:val="24"/>
          <w:u w:val="single"/>
          <w:lang w:val="ru-RU"/>
        </w:rPr>
        <w:fldChar w:fldCharType="end"/>
      </w:r>
      <w:r>
        <w:rPr>
          <w:rFonts w:hint="default" w:ascii="Times New Roman" w:hAnsi="Times New Roman" w:eastAsia="Times New Roman" w:cs="Times New Roman"/>
          <w:color w:val="auto"/>
          <w:sz w:val="28"/>
          <w:szCs w:val="24"/>
          <w:lang w:val="en-US"/>
        </w:rPr>
        <w:t xml:space="preserve"> </w:t>
      </w:r>
      <w:r>
        <w:rPr>
          <w:rFonts w:hint="default" w:ascii="Times New Roman" w:hAnsi="Times New Roman" w:eastAsia="Times New Roman" w:cs="Times New Roman"/>
          <w:color w:val="auto"/>
          <w:sz w:val="28"/>
          <w:szCs w:val="24"/>
          <w:lang w:val="ru-RU"/>
        </w:rPr>
        <w:t xml:space="preserve">которых утвержден приказом Министерства финансов Российской Федерации от 25 декабря 2019 г. </w:t>
      </w:r>
      <w:r>
        <w:rPr>
          <w:rFonts w:hint="default" w:ascii="Times New Roman" w:hAnsi="Times New Roman" w:eastAsia="Segoe UI Symbol" w:cs="Times New Roman"/>
          <w:color w:val="auto"/>
          <w:sz w:val="28"/>
          <w:szCs w:val="24"/>
          <w:lang w:val="ru-RU"/>
        </w:rPr>
        <w:t>№</w:t>
      </w:r>
      <w:r>
        <w:rPr>
          <w:rFonts w:hint="default" w:ascii="Times New Roman" w:hAnsi="Times New Roman" w:eastAsia="Times New Roman" w:cs="Times New Roman"/>
          <w:color w:val="auto"/>
          <w:sz w:val="28"/>
          <w:szCs w:val="24"/>
          <w:lang w:val="en-US"/>
        </w:rPr>
        <w:t xml:space="preserve"> 250</w:t>
      </w:r>
      <w:r>
        <w:rPr>
          <w:rFonts w:hint="default" w:ascii="Times New Roman" w:hAnsi="Times New Roman" w:eastAsia="Times New Roman" w:cs="Times New Roman"/>
          <w:color w:val="auto"/>
          <w:sz w:val="28"/>
          <w:szCs w:val="24"/>
          <w:lang w:val="ru-RU"/>
        </w:rPr>
        <w:t xml:space="preserve">н </w:t>
      </w:r>
      <w:r>
        <w:rPr>
          <w:rFonts w:hint="default" w:ascii="Times New Roman" w:hAnsi="Times New Roman" w:eastAsia="Times New Roman" w:cs="Times New Roman"/>
          <w:color w:val="auto"/>
          <w:sz w:val="28"/>
          <w:szCs w:val="24"/>
          <w:lang w:val="en-US"/>
        </w:rPr>
        <w:t>«</w:t>
      </w:r>
      <w:r>
        <w:rPr>
          <w:rFonts w:hint="default" w:ascii="Times New Roman" w:hAnsi="Times New Roman" w:eastAsia="Times New Roman" w:cs="Times New Roman"/>
          <w:color w:val="auto"/>
          <w:sz w:val="28"/>
          <w:szCs w:val="24"/>
          <w:lang w:val="ru-RU"/>
        </w:rPr>
        <w:t>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r>
        <w:rPr>
          <w:rFonts w:hint="default" w:ascii="Times New Roman" w:hAnsi="Times New Roman" w:eastAsia="Times New Roman" w:cs="Times New Roman"/>
          <w:color w:val="auto"/>
          <w:sz w:val="28"/>
          <w:szCs w:val="24"/>
          <w:lang w:val="en-US"/>
        </w:rPr>
        <w:t>»;</w:t>
      </w:r>
    </w:p>
    <w:p>
      <w:pPr>
        <w:spacing w:beforeLines="0" w:afterLines="0" w:line="240" w:lineRule="auto"/>
        <w:ind w:firstLine="708"/>
        <w:rPr>
          <w:rFonts w:hint="default" w:ascii="Times New Roman" w:hAnsi="Times New Roman" w:eastAsia="Times New Roman" w:cs="Times New Roman"/>
          <w:color w:val="000000"/>
          <w:sz w:val="28"/>
          <w:szCs w:val="24"/>
          <w:lang w:val="ru-RU"/>
        </w:rPr>
      </w:pPr>
      <w:r>
        <w:rPr>
          <w:rFonts w:hint="default" w:ascii="Times New Roman" w:hAnsi="Times New Roman" w:eastAsia="Times New Roman" w:cs="Times New Roman"/>
          <w:color w:val="000000"/>
          <w:sz w:val="28"/>
          <w:szCs w:val="24"/>
          <w:lang w:val="ru-RU"/>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поселения, а также за начислением процентов за предоставленную отсрочку или рассрочку и пени (штрафы) за просрочку уплаты платежей в бюджет поселения в порядке и случаях, предусмотренных законодательством Российской Федерации; </w:t>
      </w:r>
    </w:p>
    <w:p>
      <w:pPr>
        <w:spacing w:beforeLines="0" w:afterLines="0" w:line="240" w:lineRule="auto"/>
        <w:ind w:firstLine="708"/>
        <w:rPr>
          <w:rFonts w:hint="default" w:ascii="Times New Roman" w:hAnsi="Times New Roman" w:eastAsia="Times New Roman" w:cs="Times New Roman"/>
          <w:color w:val="000000"/>
          <w:sz w:val="28"/>
          <w:szCs w:val="24"/>
          <w:lang w:val="ru-RU"/>
        </w:rPr>
      </w:pPr>
      <w:r>
        <w:rPr>
          <w:rFonts w:hint="default" w:ascii="Times New Roman" w:hAnsi="Times New Roman" w:eastAsia="Times New Roman" w:cs="Times New Roman"/>
          <w:color w:val="000000"/>
          <w:sz w:val="28"/>
          <w:szCs w:val="24"/>
          <w:lang w:val="ru-RU"/>
        </w:rPr>
        <w:t xml:space="preserve">за своевременным начислением неустойки (штрафов, пени); </w:t>
      </w:r>
    </w:p>
    <w:p>
      <w:pPr>
        <w:spacing w:beforeLines="0" w:afterLines="0" w:line="240" w:lineRule="auto"/>
        <w:ind w:firstLine="708"/>
        <w:rPr>
          <w:rFonts w:hint="default" w:ascii="Times New Roman" w:hAnsi="Times New Roman" w:eastAsia="Times New Roman" w:cs="Times New Roman"/>
          <w:color w:val="000000"/>
          <w:sz w:val="28"/>
          <w:szCs w:val="24"/>
          <w:lang w:val="ru-RU"/>
        </w:rPr>
      </w:pPr>
      <w:r>
        <w:rPr>
          <w:rFonts w:hint="default" w:ascii="Times New Roman" w:hAnsi="Times New Roman" w:eastAsia="Times New Roman" w:cs="Times New Roman"/>
          <w:color w:val="000000"/>
          <w:sz w:val="28"/>
          <w:szCs w:val="24"/>
          <w:lang w:val="ru-RU"/>
        </w:rPr>
        <w:t xml:space="preserve">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 </w:t>
      </w:r>
    </w:p>
    <w:p>
      <w:pPr>
        <w:spacing w:beforeLines="0" w:afterLines="0" w:line="240" w:lineRule="auto"/>
        <w:ind w:firstLine="540"/>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en-US"/>
        </w:rPr>
        <w:t xml:space="preserve">2.1.2. </w:t>
      </w:r>
      <w:r>
        <w:rPr>
          <w:rFonts w:hint="default" w:ascii="Times New Roman" w:hAnsi="Times New Roman" w:eastAsia="Times New Roman" w:cs="Times New Roman"/>
          <w:color w:val="auto"/>
          <w:sz w:val="28"/>
          <w:szCs w:val="24"/>
          <w:lang w:val="ru-RU"/>
        </w:rPr>
        <w:t>Проводят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pPr>
        <w:spacing w:beforeLines="0" w:afterLines="0" w:line="240" w:lineRule="auto"/>
        <w:ind w:firstLine="540"/>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ru-RU"/>
        </w:rPr>
        <w:t>наличия сведений о взыскании с должника денежных средств в рамках исполнительного производства;</w:t>
      </w:r>
    </w:p>
    <w:p>
      <w:pPr>
        <w:spacing w:beforeLines="0" w:afterLines="0" w:line="240" w:lineRule="auto"/>
        <w:ind w:firstLine="540"/>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ru-RU"/>
        </w:rPr>
        <w:t>наличия сведений о возбуждении в отношении должника дела о банкротстве.</w:t>
      </w:r>
    </w:p>
    <w:p>
      <w:pPr>
        <w:spacing w:beforeLines="0" w:afterLines="0" w:line="240" w:lineRule="auto"/>
        <w:ind w:firstLine="540"/>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en-US"/>
        </w:rPr>
        <w:t xml:space="preserve">2.2. </w:t>
      </w:r>
      <w:r>
        <w:rPr>
          <w:rFonts w:hint="default" w:ascii="Times New Roman" w:hAnsi="Times New Roman" w:eastAsia="Times New Roman" w:cs="Times New Roman"/>
          <w:color w:val="auto"/>
          <w:sz w:val="28"/>
          <w:szCs w:val="24"/>
          <w:lang w:val="ru-RU"/>
        </w:rPr>
        <w:t xml:space="preserve">Ежегодно, перед составлением годовой бюджетной отчетности проводится инвентаризация расчетов по доходам с должниками, включая сверку данных по доходам бюджета поселения на основании информации о непогашенных начислениях, содержащейся в ГИС ГМП. </w:t>
      </w:r>
    </w:p>
    <w:p>
      <w:pPr>
        <w:spacing w:before="280" w:beforeLines="0" w:afterLines="0" w:line="240" w:lineRule="auto"/>
        <w:ind w:firstLine="539"/>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ru-RU"/>
        </w:rPr>
        <w:t>При проведении инвентаризации специалистами администрации поселения проводится оценка ожидаемых результатов работы по взысканию дебиторской задолженности по доходам, в том числе в целях признания дебиторской задолженности по доходам сомнительной, с дальнейшим направлением предложения о признании задолженности по платежам в бюджет поселения безнадежной к взысканию в комиссию по поступлению и выбытию активов, созданную администрацией поселения на постоянной основе.</w:t>
      </w:r>
    </w:p>
    <w:p>
      <w:pPr>
        <w:spacing w:before="280" w:beforeLines="0" w:afterLines="0" w:line="240" w:lineRule="auto"/>
        <w:ind w:firstLine="539"/>
        <w:rPr>
          <w:rFonts w:hint="default" w:ascii="Times New Roman" w:hAnsi="Times New Roman" w:eastAsia="Calibri" w:cs="Times New Roman"/>
          <w:color w:val="auto"/>
          <w:sz w:val="22"/>
          <w:szCs w:val="24"/>
          <w:lang w:val="en-US"/>
        </w:rPr>
      </w:pPr>
    </w:p>
    <w:p>
      <w:pPr>
        <w:spacing w:beforeLines="0" w:afterLines="0" w:line="240" w:lineRule="auto"/>
        <w:jc w:val="center"/>
        <w:rPr>
          <w:rFonts w:hint="default" w:ascii="Times New Roman" w:hAnsi="Times New Roman" w:eastAsia="Times New Roman" w:cs="Times New Roman"/>
          <w:b/>
          <w:color w:val="000000"/>
          <w:sz w:val="28"/>
          <w:szCs w:val="24"/>
          <w:lang w:val="ru-RU"/>
        </w:rPr>
      </w:pPr>
      <w:r>
        <w:rPr>
          <w:rFonts w:hint="default" w:ascii="Times New Roman" w:hAnsi="Times New Roman" w:eastAsia="Times New Roman" w:cs="Times New Roman"/>
          <w:b/>
          <w:color w:val="000000"/>
          <w:sz w:val="28"/>
          <w:szCs w:val="24"/>
          <w:lang w:val="ru-RU"/>
        </w:rPr>
        <w:t>Мероприятия урегулированию дебиторской задолженности по доходам в досудебном порядке (со дня истечения срока уплаты соответствующего платежа в бюджет поселения  (пеней, штрафов) до начала работы по их принудительному взысканию)</w:t>
      </w:r>
    </w:p>
    <w:p>
      <w:pPr>
        <w:spacing w:beforeLines="0" w:afterLines="0" w:line="240" w:lineRule="auto"/>
        <w:ind w:left="1068"/>
        <w:rPr>
          <w:rFonts w:hint="default" w:ascii="Times New Roman" w:hAnsi="Times New Roman" w:eastAsia="Calibri" w:cs="Times New Roman"/>
          <w:color w:val="auto"/>
          <w:sz w:val="22"/>
          <w:szCs w:val="24"/>
          <w:lang w:val="en-US"/>
        </w:rPr>
      </w:pPr>
    </w:p>
    <w:p>
      <w:pPr>
        <w:spacing w:beforeLines="0" w:afterLines="0" w:line="240" w:lineRule="auto"/>
        <w:ind w:firstLine="708"/>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en-US"/>
        </w:rPr>
        <w:t xml:space="preserve">3.1. </w:t>
      </w:r>
      <w:r>
        <w:rPr>
          <w:rFonts w:hint="default" w:ascii="Times New Roman" w:hAnsi="Times New Roman" w:eastAsia="Times New Roman" w:cs="Times New Roman"/>
          <w:color w:val="auto"/>
          <w:sz w:val="28"/>
          <w:szCs w:val="24"/>
          <w:lang w:val="ru-RU"/>
        </w:rPr>
        <w:t xml:space="preserve">При нарушении исполнения обязательств (просрочка исполнения, неисполнение, ненадлежащее исполнение обязательств), принятых по муниципальным контрактам, договорам, соглашениям, заключенным администрацией сельского поселения,  специалисты администарции поселения принимают меры по урегулированию дебиторской задолженности по доходам в досудебном порядке (со дня истечения срока уплаты соответствующего платежа в бюджет поселения (пеней, штрафов) до начала работы по их принудительному взысканию), которые включают в себя: </w:t>
      </w:r>
    </w:p>
    <w:p>
      <w:pPr>
        <w:spacing w:beforeLines="0" w:afterLines="0" w:line="240" w:lineRule="auto"/>
        <w:ind w:firstLine="540"/>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en-US"/>
        </w:rPr>
        <w:t xml:space="preserve">3.1.1. </w:t>
      </w:r>
      <w:r>
        <w:rPr>
          <w:rFonts w:hint="default" w:ascii="Times New Roman" w:hAnsi="Times New Roman" w:eastAsia="Times New Roman" w:cs="Times New Roman"/>
          <w:color w:val="auto"/>
          <w:sz w:val="28"/>
          <w:szCs w:val="24"/>
          <w:lang w:val="ru-RU"/>
        </w:rPr>
        <w:t>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pPr>
        <w:spacing w:before="280" w:beforeLines="0" w:afterLines="0" w:line="240" w:lineRule="auto"/>
        <w:ind w:firstLine="708"/>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en-US"/>
        </w:rPr>
        <w:t xml:space="preserve">3.1.2. </w:t>
      </w:r>
      <w:r>
        <w:rPr>
          <w:rFonts w:hint="default" w:ascii="Times New Roman" w:hAnsi="Times New Roman" w:eastAsia="Times New Roman" w:cs="Times New Roman"/>
          <w:color w:val="auto"/>
          <w:sz w:val="28"/>
          <w:szCs w:val="24"/>
          <w:lang w:val="ru-RU"/>
        </w:rPr>
        <w:t>Направление претензии должнику о погашении образовавшейся задолженности в досудебном порядке в установленный законом или договором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pPr>
        <w:spacing w:before="280" w:beforeLines="0" w:afterLines="0" w:line="240" w:lineRule="auto"/>
        <w:ind w:firstLine="708"/>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en-US"/>
        </w:rPr>
        <w:t xml:space="preserve">3.1.3. </w:t>
      </w:r>
      <w:r>
        <w:rPr>
          <w:rFonts w:hint="default" w:ascii="Times New Roman" w:hAnsi="Times New Roman" w:eastAsia="Times New Roman" w:cs="Times New Roman"/>
          <w:color w:val="auto"/>
          <w:sz w:val="28"/>
          <w:szCs w:val="24"/>
          <w:lang w:val="ru-RU"/>
        </w:rPr>
        <w:t>Направление требования (претензии) должнику (поставщику, подрядчику, исполнителю по муниципальному контракту) об уплате неустоек (штрафов, пеней).</w:t>
      </w:r>
    </w:p>
    <w:p>
      <w:pPr>
        <w:spacing w:before="280" w:beforeLines="0" w:afterLines="0" w:line="240" w:lineRule="auto"/>
        <w:ind w:firstLine="708"/>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en-US"/>
        </w:rPr>
        <w:t xml:space="preserve">3.1.4. </w:t>
      </w:r>
      <w:r>
        <w:rPr>
          <w:rFonts w:hint="default" w:ascii="Times New Roman" w:hAnsi="Times New Roman" w:eastAsia="Times New Roman" w:cs="Times New Roman"/>
          <w:color w:val="auto"/>
          <w:sz w:val="28"/>
          <w:szCs w:val="24"/>
          <w:lang w:val="ru-RU"/>
        </w:rPr>
        <w:t>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pPr>
        <w:spacing w:before="280" w:beforeLines="0" w:afterLines="0" w:line="240" w:lineRule="auto"/>
        <w:ind w:firstLine="708"/>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en-US"/>
        </w:rPr>
        <w:t xml:space="preserve">3.1.5. </w:t>
      </w:r>
      <w:r>
        <w:rPr>
          <w:rFonts w:hint="default" w:ascii="Times New Roman" w:hAnsi="Times New Roman" w:eastAsia="Times New Roman" w:cs="Times New Roman"/>
          <w:color w:val="auto"/>
          <w:sz w:val="28"/>
          <w:szCs w:val="24"/>
          <w:lang w:val="ru-RU"/>
        </w:rPr>
        <w:t xml:space="preserve">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с учетом требований </w:t>
      </w:r>
      <w:r>
        <w:rPr>
          <w:rFonts w:hint="default" w:ascii="Times New Roman" w:hAnsi="Times New Roman" w:eastAsia="Times New Roman" w:cs="Times New Roman"/>
          <w:color w:val="0000FF"/>
          <w:sz w:val="28"/>
          <w:szCs w:val="24"/>
          <w:lang w:val="ru-RU"/>
        </w:rPr>
        <w:fldChar w:fldCharType="begin"/>
      </w:r>
      <w:r>
        <w:rPr>
          <w:rFonts w:hint="default" w:ascii="Times New Roman" w:hAnsi="Times New Roman" w:eastAsia="Times New Roman" w:cs="Times New Roman"/>
          <w:color w:val="0000FF"/>
          <w:sz w:val="28"/>
          <w:szCs w:val="24"/>
          <w:lang w:val="ru-RU"/>
        </w:rPr>
        <w:instrText xml:space="preserve">HYPERLINK "consultantplus://offline/ref=734B8F541492025643257FEE11F65503A2BC07D50184D9A8C3E28B65FBA66E35B0305833B30AEE717E9DC20A080B9717B315A1985FCFAD00UD1FM"</w:instrText>
      </w:r>
      <w:r>
        <w:rPr>
          <w:rFonts w:hint="default" w:ascii="Times New Roman" w:hAnsi="Times New Roman" w:eastAsia="Times New Roman" w:cs="Times New Roman"/>
          <w:color w:val="0000FF"/>
          <w:sz w:val="28"/>
          <w:szCs w:val="24"/>
          <w:lang w:val="ru-RU"/>
        </w:rPr>
        <w:fldChar w:fldCharType="separate"/>
      </w:r>
      <w:r>
        <w:rPr>
          <w:rFonts w:hint="default" w:ascii="Times New Roman" w:hAnsi="Times New Roman" w:eastAsia="Times New Roman" w:cs="Times New Roman"/>
          <w:color w:val="0000FF"/>
          <w:sz w:val="28"/>
          <w:szCs w:val="24"/>
          <w:u w:val="single"/>
          <w:lang w:val="ru-RU"/>
        </w:rPr>
        <w:t>Положения</w:t>
      </w:r>
      <w:r>
        <w:rPr>
          <w:rFonts w:hint="default" w:ascii="Times New Roman" w:hAnsi="Times New Roman" w:eastAsia="Times New Roman" w:cs="Times New Roman"/>
          <w:color w:val="0000FF"/>
          <w:sz w:val="28"/>
          <w:szCs w:val="24"/>
          <w:u w:val="single"/>
          <w:lang w:val="ru-RU"/>
        </w:rPr>
        <w:fldChar w:fldCharType="end"/>
      </w:r>
      <w:r>
        <w:rPr>
          <w:rFonts w:hint="default" w:ascii="Times New Roman" w:hAnsi="Times New Roman" w:eastAsia="Times New Roman" w:cs="Times New Roman"/>
          <w:color w:val="auto"/>
          <w:sz w:val="28"/>
          <w:szCs w:val="24"/>
          <w:lang w:val="en-US"/>
        </w:rPr>
        <w:t xml:space="preserve"> </w:t>
      </w:r>
      <w:r>
        <w:rPr>
          <w:rFonts w:hint="default" w:ascii="Times New Roman" w:hAnsi="Times New Roman" w:eastAsia="Times New Roman" w:cs="Times New Roman"/>
          <w:color w:val="auto"/>
          <w:sz w:val="28"/>
          <w:szCs w:val="24"/>
          <w:lang w:val="ru-RU"/>
        </w:rPr>
        <w:t xml:space="preserve">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постановлением Правительства Российской Федерации от 29 мая 2004 г. </w:t>
      </w:r>
      <w:r>
        <w:rPr>
          <w:rFonts w:hint="default" w:ascii="Times New Roman" w:hAnsi="Times New Roman" w:eastAsia="Segoe UI Symbol" w:cs="Times New Roman"/>
          <w:color w:val="auto"/>
          <w:sz w:val="28"/>
          <w:szCs w:val="24"/>
          <w:lang w:val="ru-RU"/>
        </w:rPr>
        <w:t>№</w:t>
      </w:r>
      <w:r>
        <w:rPr>
          <w:rFonts w:hint="default" w:ascii="Times New Roman" w:hAnsi="Times New Roman" w:eastAsia="Times New Roman" w:cs="Times New Roman"/>
          <w:color w:val="auto"/>
          <w:sz w:val="28"/>
          <w:szCs w:val="24"/>
          <w:lang w:val="en-US"/>
        </w:rPr>
        <w:t xml:space="preserve"> 257 «</w:t>
      </w:r>
      <w:r>
        <w:rPr>
          <w:rFonts w:hint="default" w:ascii="Times New Roman" w:hAnsi="Times New Roman" w:eastAsia="Times New Roman" w:cs="Times New Roman"/>
          <w:color w:val="auto"/>
          <w:sz w:val="28"/>
          <w:szCs w:val="24"/>
          <w:lang w:val="ru-RU"/>
        </w:rPr>
        <w:t>Об обеспечении интересов Российской Федерации как кредитора в деле о банкротстве и в процедурах, применяемых в деле о банкротстве</w:t>
      </w:r>
      <w:r>
        <w:rPr>
          <w:rFonts w:hint="default" w:ascii="Times New Roman" w:hAnsi="Times New Roman" w:eastAsia="Times New Roman" w:cs="Times New Roman"/>
          <w:color w:val="auto"/>
          <w:sz w:val="28"/>
          <w:szCs w:val="24"/>
          <w:lang w:val="en-US"/>
        </w:rPr>
        <w:t xml:space="preserve">», </w:t>
      </w:r>
      <w:r>
        <w:rPr>
          <w:rFonts w:hint="default" w:ascii="Times New Roman" w:hAnsi="Times New Roman" w:eastAsia="Times New Roman" w:cs="Times New Roman"/>
          <w:color w:val="auto"/>
          <w:sz w:val="28"/>
          <w:szCs w:val="24"/>
          <w:lang w:val="ru-RU"/>
        </w:rPr>
        <w:t>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(объединении) требований в деле о банкротстве и в процедурах, применяемых в деле о банкротстве.</w:t>
      </w:r>
    </w:p>
    <w:p>
      <w:pPr>
        <w:spacing w:before="280" w:beforeLines="0" w:afterLines="0" w:line="240" w:lineRule="auto"/>
        <w:ind w:firstLine="540"/>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en-US"/>
        </w:rPr>
        <w:t xml:space="preserve">3.2. </w:t>
      </w:r>
      <w:r>
        <w:rPr>
          <w:rFonts w:hint="default" w:ascii="Times New Roman" w:hAnsi="Times New Roman" w:eastAsia="Times New Roman" w:cs="Times New Roman"/>
          <w:color w:val="auto"/>
          <w:sz w:val="28"/>
          <w:szCs w:val="24"/>
          <w:lang w:val="ru-RU"/>
        </w:rPr>
        <w:t>В случае невыполнения должником обязательств о добровольной уплате неустоек (штрафов, пени) по требованию (претензии) осуществляются следующие мероприятия, в том числе мероприятия по взысканию дебиторской задолженности:</w:t>
      </w:r>
    </w:p>
    <w:p>
      <w:pPr>
        <w:spacing w:before="280" w:beforeLines="0" w:afterLines="0" w:line="240" w:lineRule="auto"/>
        <w:ind w:firstLine="540"/>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ru-RU"/>
        </w:rPr>
        <w:t>при наличии в контракте, договоре условий о зачете обязательств по уплате неустойки в счет оплаты, заказчик производит оплату за вычетом соответствующего размера неустоек (штрафов, пени), указанного в первичных документах (электронных документах);</w:t>
      </w:r>
    </w:p>
    <w:p>
      <w:pPr>
        <w:spacing w:before="280" w:beforeLines="0" w:afterLines="0" w:line="240" w:lineRule="auto"/>
        <w:ind w:firstLine="540"/>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ru-RU"/>
        </w:rPr>
        <w:t>если обеспечение исполнения контракта осуществляется путем внесения денежных средств, специалисты администрации поселения, вправе во внесудебном порядке обратить взыскание на сумму, равную размеру подлежащей уплате неустойки (штраф, пени), которая перечисляется в бюджет поселения, обеспечение исполнения контракта при этом возвращается подрядчику в размере, оставшемся после вычета суммы, обращенной на взыскание в счет уплаты неустойки (штраф, пени);</w:t>
      </w:r>
    </w:p>
    <w:p>
      <w:pPr>
        <w:spacing w:before="280" w:beforeLines="0" w:afterLines="0" w:line="240" w:lineRule="auto"/>
        <w:ind w:firstLine="539"/>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ru-RU"/>
        </w:rPr>
        <w:t>если обеспечение исполнения контракта осуществляется путем предоставления независимой гарантии, специалисты администрации поселения направляют гаранту требование об осуществлении уплаты денежной суммы по независимой гарантии равной размеру начисленной неустойки (штраф, пени).</w:t>
      </w:r>
    </w:p>
    <w:p>
      <w:pPr>
        <w:spacing w:before="280" w:beforeLines="0" w:afterLines="0" w:line="240" w:lineRule="auto"/>
        <w:ind w:firstLine="539"/>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en-US"/>
        </w:rPr>
        <w:t xml:space="preserve">3.3.  </w:t>
      </w:r>
      <w:r>
        <w:rPr>
          <w:rFonts w:hint="default" w:ascii="Times New Roman" w:hAnsi="Times New Roman" w:eastAsia="Times New Roman" w:cs="Times New Roman"/>
          <w:color w:val="auto"/>
          <w:sz w:val="28"/>
          <w:szCs w:val="24"/>
          <w:lang w:val="ru-RU"/>
        </w:rPr>
        <w:t xml:space="preserve">В случае невозможности взыскания неустойки способами, указанными в </w:t>
      </w:r>
      <w:r>
        <w:rPr>
          <w:rFonts w:hint="default" w:ascii="Times New Roman" w:hAnsi="Times New Roman" w:eastAsia="Times New Roman" w:cs="Times New Roman"/>
          <w:color w:val="0000FF"/>
          <w:sz w:val="28"/>
          <w:szCs w:val="24"/>
          <w:lang w:val="ru-RU"/>
        </w:rPr>
        <w:fldChar w:fldCharType="begin"/>
      </w:r>
      <w:r>
        <w:rPr>
          <w:rFonts w:hint="default" w:ascii="Times New Roman" w:hAnsi="Times New Roman" w:eastAsia="Times New Roman" w:cs="Times New Roman"/>
          <w:color w:val="0000FF"/>
          <w:sz w:val="28"/>
          <w:szCs w:val="24"/>
          <w:lang w:val="ru-RU"/>
        </w:rPr>
        <w:instrText xml:space="preserve">HYPERLINK "consultantplus://offline/ref=734B8F541492025643257FEE11F65503A2BD01D20B8BD9A8C3E28B65FBA66E35B0305833B30AEE7A7E9DC20A080B9717B315A1985FCFAD00UD1FM"</w:instrText>
      </w:r>
      <w:r>
        <w:rPr>
          <w:rFonts w:hint="default" w:ascii="Times New Roman" w:hAnsi="Times New Roman" w:eastAsia="Times New Roman" w:cs="Times New Roman"/>
          <w:color w:val="0000FF"/>
          <w:sz w:val="28"/>
          <w:szCs w:val="24"/>
          <w:lang w:val="ru-RU"/>
        </w:rPr>
        <w:fldChar w:fldCharType="separate"/>
      </w:r>
      <w:r>
        <w:rPr>
          <w:rFonts w:hint="default" w:ascii="Times New Roman" w:hAnsi="Times New Roman" w:eastAsia="Times New Roman" w:cs="Times New Roman"/>
          <w:color w:val="0000FF"/>
          <w:sz w:val="28"/>
          <w:szCs w:val="24"/>
          <w:u w:val="single"/>
          <w:lang w:val="ru-RU"/>
        </w:rPr>
        <w:t>пунктах 3.1</w:t>
      </w:r>
      <w:r>
        <w:rPr>
          <w:rFonts w:hint="default" w:ascii="Times New Roman" w:hAnsi="Times New Roman" w:eastAsia="Times New Roman" w:cs="Times New Roman"/>
          <w:color w:val="0000FF"/>
          <w:sz w:val="28"/>
          <w:szCs w:val="24"/>
          <w:u w:val="single"/>
          <w:lang w:val="ru-RU"/>
        </w:rPr>
        <w:fldChar w:fldCharType="end"/>
      </w:r>
      <w:r>
        <w:rPr>
          <w:rFonts w:hint="default" w:ascii="Times New Roman" w:hAnsi="Times New Roman" w:eastAsia="Times New Roman" w:cs="Times New Roman"/>
          <w:color w:val="auto"/>
          <w:sz w:val="28"/>
          <w:szCs w:val="24"/>
          <w:lang w:val="en-US"/>
        </w:rPr>
        <w:t xml:space="preserve"> </w:t>
      </w:r>
      <w:r>
        <w:rPr>
          <w:rFonts w:hint="default" w:ascii="Times New Roman" w:hAnsi="Times New Roman" w:eastAsia="Times New Roman" w:cs="Times New Roman"/>
          <w:color w:val="auto"/>
          <w:sz w:val="28"/>
          <w:szCs w:val="24"/>
          <w:lang w:val="ru-RU"/>
        </w:rPr>
        <w:t xml:space="preserve">и 3.2 настоящего регламента и при наличии условий, удовлетворяющих требованиям </w:t>
      </w:r>
      <w:r>
        <w:rPr>
          <w:rFonts w:hint="default" w:ascii="Times New Roman" w:hAnsi="Times New Roman" w:eastAsia="Times New Roman" w:cs="Times New Roman"/>
          <w:color w:val="0000FF"/>
          <w:sz w:val="28"/>
          <w:szCs w:val="24"/>
          <w:lang w:val="ru-RU"/>
        </w:rPr>
        <w:fldChar w:fldCharType="begin"/>
      </w:r>
      <w:r>
        <w:rPr>
          <w:rFonts w:hint="default" w:ascii="Times New Roman" w:hAnsi="Times New Roman" w:eastAsia="Times New Roman" w:cs="Times New Roman"/>
          <w:color w:val="0000FF"/>
          <w:sz w:val="28"/>
          <w:szCs w:val="24"/>
          <w:lang w:val="ru-RU"/>
        </w:rPr>
        <w:instrText xml:space="preserve">HYPERLINK "consultantplus://offline/ref=734B8F541492025643257FEE11F65503A2BA0DD30688D9A8C3E28B65FBA66E35A230003FB10DF0787E88945B4EU51DM"</w:instrText>
      </w:r>
      <w:r>
        <w:rPr>
          <w:rFonts w:hint="default" w:ascii="Times New Roman" w:hAnsi="Times New Roman" w:eastAsia="Times New Roman" w:cs="Times New Roman"/>
          <w:color w:val="0000FF"/>
          <w:sz w:val="28"/>
          <w:szCs w:val="24"/>
          <w:lang w:val="ru-RU"/>
        </w:rPr>
        <w:fldChar w:fldCharType="separate"/>
      </w:r>
      <w:r>
        <w:rPr>
          <w:rFonts w:hint="default" w:ascii="Times New Roman" w:hAnsi="Times New Roman" w:eastAsia="Times New Roman" w:cs="Times New Roman"/>
          <w:color w:val="0000FF"/>
          <w:sz w:val="28"/>
          <w:szCs w:val="24"/>
          <w:u w:val="single"/>
          <w:lang w:val="ru-RU"/>
        </w:rPr>
        <w:t>постановления</w:t>
      </w:r>
      <w:r>
        <w:rPr>
          <w:rFonts w:hint="default" w:ascii="Times New Roman" w:hAnsi="Times New Roman" w:eastAsia="Times New Roman" w:cs="Times New Roman"/>
          <w:color w:val="0000FF"/>
          <w:sz w:val="28"/>
          <w:szCs w:val="24"/>
          <w:u w:val="single"/>
          <w:lang w:val="ru-RU"/>
        </w:rPr>
        <w:fldChar w:fldCharType="end"/>
      </w:r>
      <w:r>
        <w:rPr>
          <w:rFonts w:hint="default" w:ascii="Times New Roman" w:hAnsi="Times New Roman" w:eastAsia="Times New Roman" w:cs="Times New Roman"/>
          <w:color w:val="auto"/>
          <w:sz w:val="28"/>
          <w:szCs w:val="24"/>
          <w:lang w:val="en-US"/>
        </w:rPr>
        <w:t xml:space="preserve"> </w:t>
      </w:r>
      <w:r>
        <w:rPr>
          <w:rFonts w:hint="default" w:ascii="Times New Roman" w:hAnsi="Times New Roman" w:eastAsia="Times New Roman" w:cs="Times New Roman"/>
          <w:color w:val="auto"/>
          <w:sz w:val="28"/>
          <w:szCs w:val="24"/>
          <w:lang w:val="ru-RU"/>
        </w:rPr>
        <w:t xml:space="preserve">Правительства Российской Федерации от 4 июля 2018 г. </w:t>
      </w:r>
      <w:r>
        <w:rPr>
          <w:rFonts w:hint="default" w:ascii="Times New Roman" w:hAnsi="Times New Roman" w:eastAsia="Segoe UI Symbol" w:cs="Times New Roman"/>
          <w:color w:val="auto"/>
          <w:sz w:val="28"/>
          <w:szCs w:val="24"/>
          <w:lang w:val="ru-RU"/>
        </w:rPr>
        <w:t>№</w:t>
      </w:r>
      <w:r>
        <w:rPr>
          <w:rFonts w:hint="default" w:ascii="Times New Roman" w:hAnsi="Times New Roman" w:eastAsia="Times New Roman" w:cs="Times New Roman"/>
          <w:color w:val="auto"/>
          <w:sz w:val="28"/>
          <w:szCs w:val="24"/>
          <w:lang w:val="en-US"/>
        </w:rPr>
        <w:t xml:space="preserve"> 783 «</w:t>
      </w:r>
      <w:r>
        <w:rPr>
          <w:rFonts w:hint="default" w:ascii="Times New Roman" w:hAnsi="Times New Roman" w:eastAsia="Times New Roman" w:cs="Times New Roman"/>
          <w:color w:val="auto"/>
          <w:sz w:val="28"/>
          <w:szCs w:val="24"/>
          <w:lang w:val="ru-RU"/>
        </w:rPr>
        <w: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r>
        <w:rPr>
          <w:rFonts w:hint="default" w:ascii="Times New Roman" w:hAnsi="Times New Roman" w:eastAsia="Times New Roman" w:cs="Times New Roman"/>
          <w:color w:val="auto"/>
          <w:sz w:val="28"/>
          <w:szCs w:val="24"/>
          <w:lang w:val="en-US"/>
        </w:rPr>
        <w:t xml:space="preserve">», </w:t>
      </w:r>
      <w:r>
        <w:rPr>
          <w:rFonts w:hint="default" w:ascii="Times New Roman" w:hAnsi="Times New Roman" w:eastAsia="Times New Roman" w:cs="Times New Roman"/>
          <w:color w:val="auto"/>
          <w:sz w:val="28"/>
          <w:szCs w:val="24"/>
          <w:lang w:val="ru-RU"/>
        </w:rPr>
        <w:t>специалисты администрации поселения осуществляют подготовку необходимых документов и обращение в постоянно действующую комиссию по поступлению и выбытию активов администрации поселения.</w:t>
      </w:r>
    </w:p>
    <w:p>
      <w:pPr>
        <w:spacing w:before="280" w:beforeLines="0" w:afterLines="0" w:line="240" w:lineRule="auto"/>
        <w:ind w:firstLine="539"/>
        <w:rPr>
          <w:rFonts w:hint="default" w:ascii="Times New Roman" w:hAnsi="Times New Roman" w:eastAsia="Calibri" w:cs="Times New Roman"/>
          <w:color w:val="auto"/>
          <w:sz w:val="22"/>
          <w:szCs w:val="24"/>
          <w:lang w:val="en-US"/>
        </w:rPr>
      </w:pPr>
    </w:p>
    <w:p>
      <w:pPr>
        <w:spacing w:beforeLines="0" w:afterLines="0" w:line="240" w:lineRule="auto"/>
        <w:jc w:val="center"/>
        <w:rPr>
          <w:rFonts w:hint="default" w:ascii="Times New Roman" w:hAnsi="Times New Roman" w:eastAsia="Times New Roman" w:cs="Times New Roman"/>
          <w:b/>
          <w:color w:val="000000"/>
          <w:sz w:val="28"/>
          <w:szCs w:val="24"/>
          <w:lang w:val="ru-RU"/>
        </w:rPr>
      </w:pPr>
      <w:r>
        <w:rPr>
          <w:rFonts w:hint="default" w:ascii="Times New Roman" w:hAnsi="Times New Roman" w:eastAsia="Times New Roman" w:cs="Times New Roman"/>
          <w:b/>
          <w:color w:val="000000"/>
          <w:sz w:val="28"/>
          <w:szCs w:val="24"/>
          <w:lang w:val="ru-RU"/>
        </w:rPr>
        <w:t>Мероприятия по принудительному взысканию дебиторской задолженности по доходам</w:t>
      </w:r>
    </w:p>
    <w:p>
      <w:pPr>
        <w:spacing w:beforeLines="0" w:afterLines="0" w:line="240" w:lineRule="auto"/>
        <w:ind w:left="1068"/>
        <w:rPr>
          <w:rFonts w:hint="default" w:ascii="Times New Roman" w:hAnsi="Times New Roman" w:eastAsia="Calibri" w:cs="Times New Roman"/>
          <w:color w:val="auto"/>
          <w:sz w:val="22"/>
          <w:szCs w:val="24"/>
          <w:lang w:val="en-US"/>
        </w:rPr>
      </w:pPr>
    </w:p>
    <w:p>
      <w:pPr>
        <w:spacing w:beforeLines="0" w:afterLines="0" w:line="240" w:lineRule="auto"/>
        <w:ind w:firstLine="709"/>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en-US"/>
        </w:rPr>
        <w:t xml:space="preserve">4.1. </w:t>
      </w:r>
      <w:r>
        <w:rPr>
          <w:rFonts w:hint="default" w:ascii="Times New Roman" w:hAnsi="Times New Roman" w:eastAsia="Times New Roman" w:cs="Times New Roman"/>
          <w:color w:val="auto"/>
          <w:sz w:val="28"/>
          <w:szCs w:val="24"/>
          <w:lang w:val="ru-RU"/>
        </w:rPr>
        <w:t>Специалисты администрации поселения обязаны</w:t>
      </w:r>
      <w:r>
        <w:rPr>
          <w:rFonts w:hint="default" w:ascii="Times New Roman" w:hAnsi="Times New Roman" w:eastAsia="Liberation Serif', 'Times New R" w:cs="Times New Roman"/>
          <w:color w:val="auto"/>
          <w:sz w:val="28"/>
          <w:szCs w:val="24"/>
          <w:lang w:val="ru-RU"/>
        </w:rPr>
        <w:t xml:space="preserve"> </w:t>
      </w:r>
      <w:r>
        <w:rPr>
          <w:rFonts w:hint="default" w:ascii="Times New Roman" w:hAnsi="Times New Roman" w:eastAsia="Times New Roman" w:cs="Times New Roman"/>
          <w:color w:val="auto"/>
          <w:sz w:val="28"/>
          <w:szCs w:val="24"/>
          <w:lang w:val="ru-RU"/>
        </w:rPr>
        <w:t>отслеживать</w:t>
      </w:r>
      <w:r>
        <w:rPr>
          <w:rFonts w:hint="default" w:ascii="Times New Roman" w:hAnsi="Times New Roman" w:eastAsia="Liberation Serif', 'Times New R" w:cs="Times New Roman"/>
          <w:color w:val="auto"/>
          <w:sz w:val="28"/>
          <w:szCs w:val="24"/>
          <w:lang w:val="ru-RU"/>
        </w:rPr>
        <w:t xml:space="preserve"> </w:t>
      </w:r>
      <w:r>
        <w:rPr>
          <w:rFonts w:hint="default" w:ascii="Times New Roman" w:hAnsi="Times New Roman" w:eastAsia="Times New Roman" w:cs="Times New Roman"/>
          <w:color w:val="auto"/>
          <w:sz w:val="28"/>
          <w:szCs w:val="24"/>
          <w:lang w:val="ru-RU"/>
        </w:rPr>
        <w:t>сроки</w:t>
      </w:r>
      <w:r>
        <w:rPr>
          <w:rFonts w:hint="default" w:ascii="Times New Roman" w:hAnsi="Times New Roman" w:eastAsia="Liberation Serif', 'Times New R" w:cs="Times New Roman"/>
          <w:color w:val="auto"/>
          <w:sz w:val="28"/>
          <w:szCs w:val="24"/>
          <w:lang w:val="ru-RU"/>
        </w:rPr>
        <w:t xml:space="preserve"> </w:t>
      </w:r>
      <w:r>
        <w:rPr>
          <w:rFonts w:hint="default" w:ascii="Times New Roman" w:hAnsi="Times New Roman" w:eastAsia="Times New Roman" w:cs="Times New Roman"/>
          <w:color w:val="auto"/>
          <w:sz w:val="28"/>
          <w:szCs w:val="24"/>
          <w:lang w:val="ru-RU"/>
        </w:rPr>
        <w:t>исполнения</w:t>
      </w:r>
      <w:r>
        <w:rPr>
          <w:rFonts w:hint="default" w:ascii="Times New Roman" w:hAnsi="Times New Roman" w:eastAsia="Liberation Serif', 'Times New R" w:cs="Times New Roman"/>
          <w:color w:val="auto"/>
          <w:sz w:val="28"/>
          <w:szCs w:val="24"/>
          <w:lang w:val="ru-RU"/>
        </w:rPr>
        <w:t xml:space="preserve"> </w:t>
      </w:r>
      <w:r>
        <w:rPr>
          <w:rFonts w:hint="default" w:ascii="Times New Roman" w:hAnsi="Times New Roman" w:eastAsia="Times New Roman" w:cs="Times New Roman"/>
          <w:color w:val="auto"/>
          <w:sz w:val="28"/>
          <w:szCs w:val="24"/>
          <w:lang w:val="ru-RU"/>
        </w:rPr>
        <w:t>обязательств</w:t>
      </w:r>
      <w:r>
        <w:rPr>
          <w:rFonts w:hint="default" w:ascii="Times New Roman" w:hAnsi="Times New Roman" w:eastAsia="Liberation Serif', 'Times New R" w:cs="Times New Roman"/>
          <w:color w:val="auto"/>
          <w:sz w:val="28"/>
          <w:szCs w:val="24"/>
          <w:lang w:val="ru-RU"/>
        </w:rPr>
        <w:t xml:space="preserve">, </w:t>
      </w:r>
      <w:r>
        <w:rPr>
          <w:rFonts w:hint="default" w:ascii="Times New Roman" w:hAnsi="Times New Roman" w:eastAsia="Times New Roman" w:cs="Times New Roman"/>
          <w:color w:val="auto"/>
          <w:sz w:val="28"/>
          <w:szCs w:val="24"/>
          <w:lang w:val="ru-RU"/>
        </w:rPr>
        <w:t>претензий</w:t>
      </w:r>
      <w:r>
        <w:rPr>
          <w:rFonts w:hint="default" w:ascii="Times New Roman" w:hAnsi="Times New Roman" w:eastAsia="Liberation Serif', 'Times New R" w:cs="Times New Roman"/>
          <w:color w:val="auto"/>
          <w:sz w:val="28"/>
          <w:szCs w:val="24"/>
          <w:lang w:val="ru-RU"/>
        </w:rPr>
        <w:t xml:space="preserve"> </w:t>
      </w:r>
      <w:r>
        <w:rPr>
          <w:rFonts w:hint="default" w:ascii="Times New Roman" w:hAnsi="Times New Roman" w:eastAsia="Times New Roman" w:cs="Times New Roman"/>
          <w:color w:val="auto"/>
          <w:sz w:val="28"/>
          <w:szCs w:val="24"/>
          <w:lang w:val="ru-RU"/>
        </w:rPr>
        <w:t>и</w:t>
      </w:r>
      <w:r>
        <w:rPr>
          <w:rFonts w:hint="default" w:ascii="Times New Roman" w:hAnsi="Times New Roman" w:eastAsia="Liberation Serif', 'Times New R" w:cs="Times New Roman"/>
          <w:color w:val="auto"/>
          <w:sz w:val="28"/>
          <w:szCs w:val="24"/>
          <w:lang w:val="ru-RU"/>
        </w:rPr>
        <w:t xml:space="preserve"> </w:t>
      </w:r>
      <w:r>
        <w:rPr>
          <w:rFonts w:hint="default" w:ascii="Times New Roman" w:hAnsi="Times New Roman" w:eastAsia="Times New Roman" w:cs="Times New Roman"/>
          <w:color w:val="auto"/>
          <w:sz w:val="28"/>
          <w:szCs w:val="24"/>
          <w:lang w:val="ru-RU"/>
        </w:rPr>
        <w:t>при</w:t>
      </w:r>
      <w:r>
        <w:rPr>
          <w:rFonts w:hint="default" w:ascii="Times New Roman" w:hAnsi="Times New Roman" w:eastAsia="Liberation Serif', 'Times New R" w:cs="Times New Roman"/>
          <w:color w:val="auto"/>
          <w:sz w:val="28"/>
          <w:szCs w:val="24"/>
          <w:lang w:val="ru-RU"/>
        </w:rPr>
        <w:t xml:space="preserve"> </w:t>
      </w:r>
      <w:r>
        <w:rPr>
          <w:rFonts w:hint="default" w:ascii="Times New Roman" w:hAnsi="Times New Roman" w:eastAsia="Times New Roman" w:cs="Times New Roman"/>
          <w:color w:val="auto"/>
          <w:sz w:val="28"/>
          <w:szCs w:val="24"/>
          <w:lang w:val="ru-RU"/>
        </w:rPr>
        <w:t>установлении</w:t>
      </w:r>
      <w:r>
        <w:rPr>
          <w:rFonts w:hint="default" w:ascii="Times New Roman" w:hAnsi="Times New Roman" w:eastAsia="Liberation Serif', 'Times New R" w:cs="Times New Roman"/>
          <w:color w:val="auto"/>
          <w:sz w:val="28"/>
          <w:szCs w:val="24"/>
          <w:lang w:val="ru-RU"/>
        </w:rPr>
        <w:t xml:space="preserve"> </w:t>
      </w:r>
      <w:r>
        <w:rPr>
          <w:rFonts w:hint="default" w:ascii="Times New Roman" w:hAnsi="Times New Roman" w:eastAsia="Times New Roman" w:cs="Times New Roman"/>
          <w:color w:val="auto"/>
          <w:sz w:val="28"/>
          <w:szCs w:val="24"/>
          <w:lang w:val="ru-RU"/>
        </w:rPr>
        <w:t>фактов</w:t>
      </w:r>
      <w:r>
        <w:rPr>
          <w:rFonts w:hint="default" w:ascii="Times New Roman" w:hAnsi="Times New Roman" w:eastAsia="Liberation Serif', 'Times New R" w:cs="Times New Roman"/>
          <w:color w:val="auto"/>
          <w:sz w:val="28"/>
          <w:szCs w:val="24"/>
          <w:lang w:val="ru-RU"/>
        </w:rPr>
        <w:t xml:space="preserve"> </w:t>
      </w:r>
      <w:r>
        <w:rPr>
          <w:rFonts w:hint="default" w:ascii="Times New Roman" w:hAnsi="Times New Roman" w:eastAsia="Times New Roman" w:cs="Times New Roman"/>
          <w:color w:val="auto"/>
          <w:sz w:val="28"/>
          <w:szCs w:val="24"/>
          <w:lang w:val="ru-RU"/>
        </w:rPr>
        <w:t>их</w:t>
      </w:r>
      <w:r>
        <w:rPr>
          <w:rFonts w:hint="default" w:ascii="Times New Roman" w:hAnsi="Times New Roman" w:eastAsia="Liberation Serif', 'Times New R" w:cs="Times New Roman"/>
          <w:color w:val="auto"/>
          <w:sz w:val="28"/>
          <w:szCs w:val="24"/>
          <w:lang w:val="ru-RU"/>
        </w:rPr>
        <w:t xml:space="preserve"> </w:t>
      </w:r>
      <w:r>
        <w:rPr>
          <w:rFonts w:hint="default" w:ascii="Times New Roman" w:hAnsi="Times New Roman" w:eastAsia="Times New Roman" w:cs="Times New Roman"/>
          <w:color w:val="auto"/>
          <w:sz w:val="28"/>
          <w:szCs w:val="24"/>
          <w:lang w:val="ru-RU"/>
        </w:rPr>
        <w:t>нарушения</w:t>
      </w:r>
      <w:r>
        <w:rPr>
          <w:rFonts w:hint="default" w:ascii="Times New Roman" w:hAnsi="Times New Roman" w:eastAsia="Liberation Serif', 'Times New R" w:cs="Times New Roman"/>
          <w:color w:val="auto"/>
          <w:sz w:val="28"/>
          <w:szCs w:val="24"/>
          <w:lang w:val="ru-RU"/>
        </w:rPr>
        <w:t xml:space="preserve"> </w:t>
      </w:r>
      <w:r>
        <w:rPr>
          <w:rFonts w:hint="default" w:ascii="Times New Roman" w:hAnsi="Times New Roman" w:eastAsia="Times New Roman" w:cs="Times New Roman"/>
          <w:color w:val="auto"/>
          <w:sz w:val="28"/>
          <w:szCs w:val="24"/>
          <w:lang w:val="ru-RU"/>
        </w:rPr>
        <w:t>готовят все необходимые документы и материалы для составления искового заявления.</w:t>
      </w:r>
    </w:p>
    <w:p>
      <w:pPr>
        <w:spacing w:beforeLines="0" w:afterLines="0" w:line="240" w:lineRule="auto"/>
        <w:ind w:firstLine="708"/>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en-US"/>
        </w:rPr>
        <w:t xml:space="preserve">4.2. </w:t>
      </w:r>
      <w:r>
        <w:rPr>
          <w:rFonts w:hint="default" w:ascii="Times New Roman" w:hAnsi="Times New Roman" w:eastAsia="Times New Roman" w:cs="Times New Roman"/>
          <w:color w:val="auto"/>
          <w:sz w:val="28"/>
          <w:szCs w:val="24"/>
          <w:lang w:val="ru-RU"/>
        </w:rPr>
        <w:t>Специалисты администрации поселения направляют исковое заявление</w:t>
      </w:r>
      <w:r>
        <w:rPr>
          <w:rFonts w:hint="default" w:ascii="Times New Roman" w:hAnsi="Times New Roman" w:eastAsia="Liberation Serif', 'Times New R" w:cs="Times New Roman"/>
          <w:color w:val="auto"/>
          <w:sz w:val="28"/>
          <w:szCs w:val="24"/>
          <w:lang w:val="ru-RU"/>
        </w:rPr>
        <w:t xml:space="preserve"> </w:t>
      </w:r>
      <w:r>
        <w:rPr>
          <w:rFonts w:hint="default" w:ascii="Times New Roman" w:hAnsi="Times New Roman" w:eastAsia="Times New Roman" w:cs="Times New Roman"/>
          <w:color w:val="auto"/>
          <w:sz w:val="28"/>
          <w:szCs w:val="24"/>
          <w:lang w:val="ru-RU"/>
        </w:rPr>
        <w:t xml:space="preserve">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 </w:t>
      </w:r>
    </w:p>
    <w:p>
      <w:pPr>
        <w:spacing w:beforeLines="0" w:afterLines="0" w:line="240" w:lineRule="auto"/>
        <w:ind w:firstLine="708"/>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en-US"/>
        </w:rPr>
        <w:t xml:space="preserve">4.3. </w:t>
      </w:r>
      <w:r>
        <w:rPr>
          <w:rFonts w:hint="default" w:ascii="Times New Roman" w:hAnsi="Times New Roman" w:eastAsia="Times New Roman" w:cs="Times New Roman"/>
          <w:color w:val="auto"/>
          <w:sz w:val="28"/>
          <w:szCs w:val="24"/>
          <w:lang w:val="ru-RU"/>
        </w:rPr>
        <w:t xml:space="preserve">При принятии судом решения о полном (частичном) отказе в удовлетворении заявленных требований специалистами администрации поселения обеспечивается принятие исчерпывающих мер по обжалованию судебных актов. </w:t>
      </w:r>
    </w:p>
    <w:p>
      <w:pPr>
        <w:spacing w:beforeLines="0" w:afterLines="0" w:line="240" w:lineRule="auto"/>
        <w:ind w:firstLine="708"/>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en-US"/>
        </w:rPr>
        <w:t xml:space="preserve">4.4. </w:t>
      </w:r>
      <w:r>
        <w:rPr>
          <w:rFonts w:hint="default" w:ascii="Times New Roman" w:hAnsi="Times New Roman" w:eastAsia="Times New Roman" w:cs="Times New Roman"/>
          <w:color w:val="auto"/>
          <w:sz w:val="28"/>
          <w:szCs w:val="24"/>
          <w:lang w:val="ru-RU"/>
        </w:rPr>
        <w:t>Специалисты администрации поселения обеспечивают направление исполнительных документов на исполнение в случаях и порядке, установленных законодательством Российской Федерации в течение 10 рабочих дней со дня поступления в администрацию поселения исполнительного документа.</w:t>
      </w:r>
    </w:p>
    <w:p>
      <w:pPr>
        <w:spacing w:beforeLines="0" w:afterLines="0" w:line="240" w:lineRule="auto"/>
        <w:ind w:firstLine="708"/>
        <w:rPr>
          <w:rFonts w:hint="default" w:ascii="Times New Roman" w:hAnsi="Times New Roman" w:eastAsia="Calibri" w:cs="Times New Roman"/>
          <w:color w:val="auto"/>
          <w:sz w:val="22"/>
          <w:szCs w:val="24"/>
          <w:lang w:val="en-US"/>
        </w:rPr>
      </w:pPr>
    </w:p>
    <w:p>
      <w:pPr>
        <w:spacing w:beforeLines="0" w:afterLines="0" w:line="240" w:lineRule="auto"/>
        <w:jc w:val="center"/>
        <w:rPr>
          <w:rFonts w:hint="default" w:ascii="Times New Roman" w:hAnsi="Times New Roman" w:eastAsia="Times New Roman" w:cs="Times New Roman"/>
          <w:b/>
          <w:color w:val="000000"/>
          <w:sz w:val="28"/>
          <w:szCs w:val="24"/>
          <w:lang w:val="ru-RU"/>
        </w:rPr>
      </w:pPr>
      <w:r>
        <w:rPr>
          <w:rFonts w:hint="default" w:ascii="Times New Roman" w:hAnsi="Times New Roman" w:eastAsia="Times New Roman" w:cs="Times New Roman"/>
          <w:b/>
          <w:color w:val="000000"/>
          <w:sz w:val="28"/>
          <w:szCs w:val="24"/>
          <w:lang w:val="ru-RU"/>
        </w:rPr>
        <w:t>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дебиторской задолженности по доходам</w:t>
      </w:r>
    </w:p>
    <w:p>
      <w:pPr>
        <w:spacing w:beforeLines="0" w:afterLines="0" w:line="240" w:lineRule="auto"/>
        <w:ind w:left="1068"/>
        <w:jc w:val="center"/>
        <w:rPr>
          <w:rFonts w:hint="default" w:ascii="Times New Roman" w:hAnsi="Times New Roman" w:eastAsia="Calibri" w:cs="Times New Roman"/>
          <w:color w:val="auto"/>
          <w:sz w:val="22"/>
          <w:szCs w:val="24"/>
          <w:lang w:val="en-US"/>
        </w:rPr>
      </w:pPr>
    </w:p>
    <w:p>
      <w:pPr>
        <w:spacing w:beforeLines="0" w:afterLines="0" w:line="240" w:lineRule="auto"/>
        <w:ind w:firstLine="708"/>
        <w:rPr>
          <w:rFonts w:hint="default" w:ascii="Times New Roman" w:hAnsi="Times New Roman" w:eastAsia="Times New Roman" w:cs="Times New Roman"/>
          <w:color w:val="auto"/>
          <w:sz w:val="28"/>
          <w:szCs w:val="24"/>
          <w:lang w:val="ru-RU"/>
        </w:rPr>
      </w:pPr>
      <w:r>
        <w:rPr>
          <w:rFonts w:hint="default" w:ascii="Times New Roman" w:hAnsi="Times New Roman" w:eastAsia="Times New Roman" w:cs="Times New Roman"/>
          <w:color w:val="auto"/>
          <w:sz w:val="28"/>
          <w:szCs w:val="24"/>
          <w:lang w:val="ru-RU"/>
        </w:rPr>
        <w:t>Специалисты администрации поселения проводят наблюдение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pPr>
        <w:spacing w:beforeLines="0" w:afterLines="0" w:line="240" w:lineRule="auto"/>
        <w:rPr>
          <w:rFonts w:hint="default" w:ascii="Times New Roman" w:hAnsi="Times New Roman" w:eastAsia="Calibri" w:cs="Times New Roman"/>
          <w:color w:val="auto"/>
          <w:sz w:val="22"/>
          <w:szCs w:val="24"/>
          <w:lang w:val="en-US"/>
        </w:rPr>
      </w:pPr>
    </w:p>
    <w:p>
      <w:pPr>
        <w:spacing w:beforeLines="0" w:afterLines="0" w:line="240" w:lineRule="auto"/>
        <w:jc w:val="center"/>
        <w:rPr>
          <w:rFonts w:hint="default" w:ascii="Times New Roman" w:hAnsi="Times New Roman" w:eastAsia="Times New Roman" w:cs="Times New Roman"/>
          <w:b/>
          <w:color w:val="auto"/>
          <w:sz w:val="23"/>
          <w:szCs w:val="24"/>
          <w:lang w:val="en-US"/>
        </w:rPr>
      </w:pPr>
      <w:r>
        <w:rPr>
          <w:rFonts w:hint="default" w:ascii="Times New Roman" w:hAnsi="Times New Roman" w:eastAsia="Times New Roman" w:cs="Times New Roman"/>
          <w:b/>
          <w:color w:val="auto"/>
          <w:sz w:val="23"/>
          <w:szCs w:val="24"/>
          <w:lang w:val="en-US"/>
        </w:rPr>
        <w:t>_____________________</w:t>
      </w:r>
    </w:p>
    <w:p>
      <w:pPr>
        <w:spacing w:line="240" w:lineRule="auto"/>
        <w:rPr>
          <w:rFonts w:hint="default" w:ascii="Times New Roman" w:hAnsi="Times New Roman" w:cs="Times New Roman"/>
        </w:rPr>
      </w:pPr>
      <w:bookmarkStart w:id="0" w:name="_GoBack"/>
      <w:bookmarkEnd w:id="0"/>
    </w:p>
    <w:sectPr>
      <w:pgSz w:w="12240" w:h="15840"/>
      <w:pgMar w:top="1134" w:right="567" w:bottom="1134" w:left="1701" w:header="720" w:footer="720"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Symbol">
    <w:panose1 w:val="020B0502040204020203"/>
    <w:charset w:val="01"/>
    <w:family w:val="auto"/>
    <w:pitch w:val="default"/>
    <w:sig w:usb0="800001E3" w:usb1="1200FFEF" w:usb2="00040000" w:usb3="04000000" w:csb0="00000001" w:csb1="40000000"/>
  </w:font>
  <w:font w:name="Liberation Serif', 'Times New R">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3D8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2023-10-06T05:51:32Z</dcterms:created>
  <dc:creator>UserXXX</dc:creator>
  <cp:lastModifiedBy>Светлана Курило�</cp:lastModifiedBy>
  <dcterms:modified xsi:type="dcterms:W3CDTF">2023-10-06T05:52:42Z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B52AFA45F8ED45B7B344FF9224CB72AC_12</vt:lpwstr>
  </property>
</Properties>
</file>